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97"/>
      </w:tblGrid>
      <w:tr w:rsidR="002A01BC" w:rsidRPr="00680CEB">
        <w:tblPrEx>
          <w:tblCellMar>
            <w:top w:w="0" w:type="dxa"/>
            <w:bottom w:w="0" w:type="dxa"/>
          </w:tblCellMar>
        </w:tblPrEx>
        <w:trPr>
          <w:trHeight w:val="437"/>
          <w:jc w:val="center"/>
        </w:trPr>
        <w:tc>
          <w:tcPr>
            <w:tcW w:w="6297" w:type="dxa"/>
            <w:vAlign w:val="center"/>
          </w:tcPr>
          <w:p w:rsidR="0027251A" w:rsidRPr="00680CEB" w:rsidRDefault="0027251A">
            <w:pPr>
              <w:rPr>
                <w:rFonts w:ascii="Comic Sans MS" w:hAnsi="Comic Sans MS"/>
                <w:lang w:val="en-GB"/>
              </w:rPr>
            </w:pPr>
            <w:bookmarkStart w:id="0" w:name="_GoBack"/>
            <w:bookmarkEnd w:id="0"/>
          </w:p>
          <w:p w:rsidR="002A01BC" w:rsidRPr="00680CEB" w:rsidRDefault="00693DC2" w:rsidP="002A01BC">
            <w:pPr>
              <w:pStyle w:val="Titre9"/>
              <w:rPr>
                <w:smallCaps/>
                <w:szCs w:val="48"/>
                <w:lang w:val="en-GB"/>
              </w:rPr>
            </w:pPr>
            <w:r w:rsidRPr="00680CEB">
              <w:rPr>
                <w:smallCaps/>
                <w:szCs w:val="48"/>
                <w:lang w:val="en-GB"/>
              </w:rPr>
              <w:t>SAMPLE PREPARATION GUIDE</w:t>
            </w:r>
          </w:p>
        </w:tc>
      </w:tr>
    </w:tbl>
    <w:p w:rsidR="002A01BC" w:rsidRPr="00680CEB" w:rsidRDefault="002A01BC">
      <w:pPr>
        <w:rPr>
          <w:rFonts w:ascii="Comic Sans MS" w:hAnsi="Comic Sans MS"/>
          <w:lang w:val="en-GB"/>
        </w:rPr>
      </w:pPr>
    </w:p>
    <w:tbl>
      <w:tblPr>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70" w:type="dxa"/>
          <w:right w:w="70" w:type="dxa"/>
        </w:tblCellMar>
        <w:tblLook w:val="0000" w:firstRow="0" w:lastRow="0" w:firstColumn="0" w:lastColumn="0" w:noHBand="0" w:noVBand="0"/>
      </w:tblPr>
      <w:tblGrid>
        <w:gridCol w:w="9182"/>
      </w:tblGrid>
      <w:tr w:rsidR="002A01BC" w:rsidRPr="00680CEB">
        <w:tblPrEx>
          <w:tblCellMar>
            <w:top w:w="0" w:type="dxa"/>
            <w:bottom w:w="0" w:type="dxa"/>
          </w:tblCellMar>
        </w:tblPrEx>
        <w:trPr>
          <w:trHeight w:val="1069"/>
          <w:jc w:val="center"/>
        </w:trPr>
        <w:tc>
          <w:tcPr>
            <w:tcW w:w="9182" w:type="dxa"/>
          </w:tcPr>
          <w:p w:rsidR="00693DC2" w:rsidRPr="00680CEB" w:rsidRDefault="002A136C" w:rsidP="00520050">
            <w:pPr>
              <w:pStyle w:val="Corpsdetexte"/>
              <w:spacing w:before="120"/>
              <w:jc w:val="center"/>
              <w:rPr>
                <w:rFonts w:ascii="Comic Sans MS" w:hAnsi="Comic Sans MS"/>
                <w:b/>
                <w:bCs/>
                <w:color w:val="FF0000"/>
                <w:sz w:val="28"/>
                <w:szCs w:val="28"/>
                <w:lang w:val="en-GB"/>
              </w:rPr>
            </w:pPr>
            <w:r w:rsidRPr="00680CEB">
              <w:rPr>
                <w:rFonts w:ascii="Comic Sans MS" w:hAnsi="Comic Sans MS"/>
                <w:b/>
                <w:bCs/>
                <w:color w:val="FF0000"/>
                <w:sz w:val="28"/>
                <w:szCs w:val="28"/>
                <w:lang w:val="en-GB"/>
              </w:rPr>
              <w:t>READ  BEFORE  SAMPLE  PREPARATION</w:t>
            </w:r>
          </w:p>
          <w:p w:rsidR="002A01BC" w:rsidRPr="00680CEB" w:rsidRDefault="002A136C" w:rsidP="00520050">
            <w:pPr>
              <w:pStyle w:val="Corpsdetexte"/>
              <w:spacing w:before="120" w:after="120"/>
              <w:jc w:val="center"/>
              <w:rPr>
                <w:rFonts w:ascii="Comic Sans MS" w:hAnsi="Comic Sans MS"/>
                <w:b/>
                <w:color w:val="FF0000"/>
                <w:sz w:val="28"/>
                <w:szCs w:val="28"/>
                <w:lang w:val="en-GB"/>
              </w:rPr>
            </w:pPr>
            <w:r w:rsidRPr="00680CEB">
              <w:rPr>
                <w:rFonts w:ascii="Comic Sans MS" w:hAnsi="Comic Sans MS"/>
                <w:b/>
                <w:color w:val="FF0000"/>
                <w:sz w:val="28"/>
                <w:szCs w:val="28"/>
                <w:lang w:val="en-GB"/>
              </w:rPr>
              <w:t>Samples</w:t>
            </w:r>
            <w:r w:rsidR="00693DC2" w:rsidRPr="00680CEB">
              <w:rPr>
                <w:rFonts w:ascii="Comic Sans MS" w:hAnsi="Comic Sans MS"/>
                <w:b/>
                <w:color w:val="FF0000"/>
                <w:sz w:val="28"/>
                <w:szCs w:val="28"/>
                <w:lang w:val="en-GB"/>
              </w:rPr>
              <w:t xml:space="preserve"> </w:t>
            </w:r>
            <w:r w:rsidRPr="00680CEB">
              <w:rPr>
                <w:rFonts w:ascii="Comic Sans MS" w:hAnsi="Comic Sans MS"/>
                <w:b/>
                <w:color w:val="FF0000"/>
                <w:sz w:val="28"/>
                <w:szCs w:val="28"/>
                <w:lang w:val="en-GB"/>
              </w:rPr>
              <w:t>not compliant with</w:t>
            </w:r>
            <w:r w:rsidR="00693DC2" w:rsidRPr="00680CEB">
              <w:rPr>
                <w:rFonts w:ascii="Comic Sans MS" w:hAnsi="Comic Sans MS"/>
                <w:b/>
                <w:color w:val="FF0000"/>
                <w:sz w:val="28"/>
                <w:szCs w:val="28"/>
                <w:lang w:val="en-GB"/>
              </w:rPr>
              <w:t xml:space="preserve"> this guide will be slower in the platform process.</w:t>
            </w:r>
          </w:p>
        </w:tc>
      </w:tr>
    </w:tbl>
    <w:p w:rsidR="00B53671" w:rsidRPr="00680CEB" w:rsidRDefault="00B53671" w:rsidP="00B53671">
      <w:pPr>
        <w:rPr>
          <w:rFonts w:ascii="Comic Sans MS" w:hAnsi="Comic Sans MS"/>
          <w:lang w:val="en-GB"/>
        </w:rPr>
      </w:pPr>
    </w:p>
    <w:p w:rsidR="00520050" w:rsidRPr="00680CEB" w:rsidRDefault="00520050" w:rsidP="00520050">
      <w:pPr>
        <w:pStyle w:val="Corpsdetexte"/>
        <w:spacing w:before="120" w:after="120"/>
        <w:jc w:val="center"/>
        <w:rPr>
          <w:rFonts w:ascii="Comic Sans MS" w:hAnsi="Comic Sans MS"/>
          <w:b/>
          <w:bCs/>
          <w:color w:val="99CC00"/>
          <w:sz w:val="28"/>
          <w:szCs w:val="28"/>
          <w:lang w:val="en-GB"/>
        </w:rPr>
      </w:pPr>
      <w:r w:rsidRPr="00680CEB">
        <w:rPr>
          <w:rFonts w:ascii="Comic Sans MS" w:hAnsi="Comic Sans MS"/>
          <w:b/>
          <w:bCs/>
          <w:color w:val="99CC00"/>
          <w:sz w:val="28"/>
          <w:szCs w:val="28"/>
          <w:lang w:val="en-GB"/>
        </w:rPr>
        <w:t>EDyP-service platform does not accept infectious or radioactive samples</w:t>
      </w:r>
    </w:p>
    <w:p w:rsidR="003037C2" w:rsidRPr="00680CEB" w:rsidRDefault="003037C2" w:rsidP="004D1654">
      <w:pPr>
        <w:jc w:val="both"/>
        <w:rPr>
          <w:rFonts w:ascii="Comic Sans MS" w:hAnsi="Comic Sans MS"/>
          <w:b/>
          <w:lang w:val="en-GB"/>
        </w:rPr>
      </w:pPr>
    </w:p>
    <w:p w:rsidR="00D56B4A" w:rsidRPr="00680CEB" w:rsidRDefault="003037C2" w:rsidP="00DB7278">
      <w:pPr>
        <w:spacing w:before="240" w:after="240"/>
        <w:rPr>
          <w:rFonts w:ascii="Comic Sans MS" w:hAnsi="Comic Sans MS"/>
          <w:b/>
          <w:smallCaps/>
          <w:u w:val="single"/>
          <w:lang w:val="en-GB"/>
        </w:rPr>
      </w:pPr>
      <w:r w:rsidRPr="00680CEB">
        <w:rPr>
          <w:rFonts w:ascii="Comic Sans MS" w:hAnsi="Comic Sans MS"/>
          <w:b/>
          <w:smallCaps/>
          <w:u w:val="single"/>
          <w:lang w:val="en-GB"/>
        </w:rPr>
        <w:t>SUMMARY</w:t>
      </w:r>
      <w:r w:rsidR="00D56B4A" w:rsidRPr="00680CEB">
        <w:rPr>
          <w:rFonts w:ascii="Comic Sans MS" w:hAnsi="Comic Sans MS"/>
          <w:b/>
          <w:smallCaps/>
          <w:u w:val="single"/>
          <w:lang w:val="en-GB"/>
        </w:rPr>
        <w:t xml:space="preserve">: </w:t>
      </w:r>
    </w:p>
    <w:p w:rsidR="00520050" w:rsidRPr="00680CEB" w:rsidRDefault="00520050" w:rsidP="00E87562">
      <w:pPr>
        <w:pStyle w:val="TM1"/>
        <w:rPr>
          <w:rFonts w:ascii="Comic Sans MS" w:hAnsi="Comic Sans MS"/>
          <w:b/>
          <w:lang w:val="en-GB"/>
        </w:rPr>
      </w:pPr>
      <w:r w:rsidRPr="00680CEB">
        <w:rPr>
          <w:rFonts w:ascii="Comic Sans MS" w:hAnsi="Comic Sans MS"/>
          <w:b/>
          <w:lang w:val="en-GB"/>
        </w:rPr>
        <w:t>1)</w:t>
      </w:r>
      <w:r w:rsidR="001F2DFE" w:rsidRPr="00680CEB">
        <w:rPr>
          <w:rFonts w:ascii="Comic Sans MS" w:hAnsi="Comic Sans MS"/>
          <w:b/>
          <w:lang w:val="en-GB"/>
        </w:rPr>
        <w:t> </w:t>
      </w:r>
      <w:hyperlink w:anchor="_1)_Precautions_to" w:history="1">
        <w:r w:rsidRPr="00906BF5">
          <w:rPr>
            <w:rStyle w:val="Lienhypertexte"/>
            <w:rFonts w:ascii="Comic Sans MS" w:hAnsi="Comic Sans MS"/>
            <w:b/>
            <w:lang w:val="en-GB"/>
          </w:rPr>
          <w:t>Precautions to t</w:t>
        </w:r>
        <w:r w:rsidRPr="00906BF5">
          <w:rPr>
            <w:rStyle w:val="Lienhypertexte"/>
            <w:rFonts w:ascii="Comic Sans MS" w:hAnsi="Comic Sans MS"/>
            <w:b/>
            <w:lang w:val="en-GB"/>
          </w:rPr>
          <w:t>a</w:t>
        </w:r>
        <w:r w:rsidRPr="00906BF5">
          <w:rPr>
            <w:rStyle w:val="Lienhypertexte"/>
            <w:rFonts w:ascii="Comic Sans MS" w:hAnsi="Comic Sans MS"/>
            <w:b/>
            <w:lang w:val="en-GB"/>
          </w:rPr>
          <w:t>ke d</w:t>
        </w:r>
        <w:r w:rsidRPr="00906BF5">
          <w:rPr>
            <w:rStyle w:val="Lienhypertexte"/>
            <w:rFonts w:ascii="Comic Sans MS" w:hAnsi="Comic Sans MS"/>
            <w:b/>
            <w:lang w:val="en-GB"/>
          </w:rPr>
          <w:t>u</w:t>
        </w:r>
        <w:r w:rsidRPr="00906BF5">
          <w:rPr>
            <w:rStyle w:val="Lienhypertexte"/>
            <w:rFonts w:ascii="Comic Sans MS" w:hAnsi="Comic Sans MS"/>
            <w:b/>
            <w:lang w:val="en-GB"/>
          </w:rPr>
          <w:t xml:space="preserve">ring </w:t>
        </w:r>
        <w:r w:rsidRPr="00906BF5">
          <w:rPr>
            <w:rStyle w:val="Lienhypertexte"/>
            <w:rFonts w:ascii="Comic Sans MS" w:hAnsi="Comic Sans MS"/>
            <w:b/>
            <w:lang w:val="en-GB"/>
          </w:rPr>
          <w:t>s</w:t>
        </w:r>
        <w:r w:rsidRPr="00906BF5">
          <w:rPr>
            <w:rStyle w:val="Lienhypertexte"/>
            <w:rFonts w:ascii="Comic Sans MS" w:hAnsi="Comic Sans MS"/>
            <w:b/>
            <w:lang w:val="en-GB"/>
          </w:rPr>
          <w:t>a</w:t>
        </w:r>
        <w:r w:rsidRPr="00906BF5">
          <w:rPr>
            <w:rStyle w:val="Lienhypertexte"/>
            <w:rFonts w:ascii="Comic Sans MS" w:hAnsi="Comic Sans MS"/>
            <w:b/>
            <w:lang w:val="en-GB"/>
          </w:rPr>
          <w:t>mp</w:t>
        </w:r>
        <w:r w:rsidRPr="00906BF5">
          <w:rPr>
            <w:rStyle w:val="Lienhypertexte"/>
            <w:rFonts w:ascii="Comic Sans MS" w:hAnsi="Comic Sans MS"/>
            <w:b/>
            <w:lang w:val="en-GB"/>
          </w:rPr>
          <w:t>l</w:t>
        </w:r>
        <w:r w:rsidRPr="00906BF5">
          <w:rPr>
            <w:rStyle w:val="Lienhypertexte"/>
            <w:rFonts w:ascii="Comic Sans MS" w:hAnsi="Comic Sans MS"/>
            <w:b/>
            <w:lang w:val="en-GB"/>
          </w:rPr>
          <w:t>e handling</w:t>
        </w:r>
      </w:hyperlink>
    </w:p>
    <w:p w:rsidR="00520050" w:rsidRPr="00680CEB" w:rsidRDefault="00520050" w:rsidP="00E87562">
      <w:pPr>
        <w:pStyle w:val="TM1"/>
        <w:rPr>
          <w:rFonts w:ascii="Comic Sans MS" w:hAnsi="Comic Sans MS"/>
          <w:b/>
          <w:lang w:val="en-GB"/>
        </w:rPr>
      </w:pPr>
      <w:r w:rsidRPr="00680CEB">
        <w:rPr>
          <w:rFonts w:ascii="Comic Sans MS" w:hAnsi="Comic Sans MS"/>
          <w:b/>
          <w:lang w:val="en-GB"/>
        </w:rPr>
        <w:t>2)</w:t>
      </w:r>
      <w:r w:rsidR="001F2DFE" w:rsidRPr="00680CEB">
        <w:rPr>
          <w:rFonts w:ascii="Comic Sans MS" w:hAnsi="Comic Sans MS"/>
          <w:b/>
          <w:lang w:val="en-GB"/>
        </w:rPr>
        <w:t> </w:t>
      </w:r>
      <w:hyperlink w:anchor="_2)_Sample_migration_" w:tgtFrame="_parent" w:history="1">
        <w:r w:rsidRPr="00AD3AE1">
          <w:rPr>
            <w:rStyle w:val="Lienhypertexte"/>
            <w:rFonts w:ascii="Comic Sans MS" w:hAnsi="Comic Sans MS"/>
            <w:b/>
            <w:lang w:val="en-GB"/>
          </w:rPr>
          <w:t xml:space="preserve">Sample migration </w:t>
        </w:r>
        <w:r w:rsidRPr="00AD3AE1">
          <w:rPr>
            <w:rStyle w:val="Lienhypertexte"/>
            <w:rFonts w:ascii="Comic Sans MS" w:hAnsi="Comic Sans MS"/>
            <w:lang w:val="en-GB"/>
          </w:rPr>
          <w:t xml:space="preserve">on </w:t>
        </w:r>
        <w:r w:rsidRPr="00AD3AE1">
          <w:rPr>
            <w:rStyle w:val="Lienhypertexte"/>
            <w:rFonts w:ascii="Comic Sans MS" w:hAnsi="Comic Sans MS"/>
            <w:lang w:val="en-GB"/>
          </w:rPr>
          <w:t>1</w:t>
        </w:r>
        <w:r w:rsidRPr="00AD3AE1">
          <w:rPr>
            <w:rStyle w:val="Lienhypertexte"/>
            <w:rFonts w:ascii="Comic Sans MS" w:hAnsi="Comic Sans MS"/>
            <w:lang w:val="en-GB"/>
          </w:rPr>
          <w:t>D</w:t>
        </w:r>
        <w:r w:rsidRPr="00AD3AE1">
          <w:rPr>
            <w:rStyle w:val="Lienhypertexte"/>
            <w:rFonts w:ascii="Comic Sans MS" w:hAnsi="Comic Sans MS"/>
            <w:b/>
            <w:lang w:val="en-GB"/>
          </w:rPr>
          <w:t xml:space="preserve"> </w:t>
        </w:r>
        <w:r w:rsidRPr="00AD3AE1">
          <w:rPr>
            <w:rStyle w:val="Lienhypertexte"/>
            <w:rFonts w:ascii="Comic Sans MS" w:hAnsi="Comic Sans MS"/>
            <w:b/>
            <w:lang w:val="en-GB"/>
          </w:rPr>
          <w:t>g</w:t>
        </w:r>
        <w:r w:rsidRPr="00AD3AE1">
          <w:rPr>
            <w:rStyle w:val="Lienhypertexte"/>
            <w:rFonts w:ascii="Comic Sans MS" w:hAnsi="Comic Sans MS"/>
            <w:b/>
            <w:lang w:val="en-GB"/>
          </w:rPr>
          <w:t>e</w:t>
        </w:r>
        <w:r w:rsidRPr="00AD3AE1">
          <w:rPr>
            <w:rStyle w:val="Lienhypertexte"/>
            <w:rFonts w:ascii="Comic Sans MS" w:hAnsi="Comic Sans MS"/>
            <w:b/>
            <w:lang w:val="en-GB"/>
          </w:rPr>
          <w:t>l</w:t>
        </w:r>
        <w:r w:rsidRPr="00AD3AE1">
          <w:rPr>
            <w:rStyle w:val="Lienhypertexte"/>
            <w:rFonts w:ascii="Comic Sans MS" w:hAnsi="Comic Sans MS"/>
            <w:b/>
            <w:lang w:val="en-GB"/>
          </w:rPr>
          <w:t xml:space="preserve"> </w:t>
        </w:r>
        <w:r w:rsidRPr="00AD3AE1">
          <w:rPr>
            <w:rStyle w:val="Lienhypertexte"/>
            <w:rFonts w:ascii="Comic Sans MS" w:hAnsi="Comic Sans MS"/>
            <w:b/>
            <w:lang w:val="en-GB"/>
          </w:rPr>
          <w:t>e</w:t>
        </w:r>
        <w:r w:rsidRPr="00AD3AE1">
          <w:rPr>
            <w:rStyle w:val="Lienhypertexte"/>
            <w:rFonts w:ascii="Comic Sans MS" w:hAnsi="Comic Sans MS"/>
            <w:b/>
            <w:lang w:val="en-GB"/>
          </w:rPr>
          <w:t>l</w:t>
        </w:r>
        <w:r w:rsidRPr="00AD3AE1">
          <w:rPr>
            <w:rStyle w:val="Lienhypertexte"/>
            <w:rFonts w:ascii="Comic Sans MS" w:hAnsi="Comic Sans MS"/>
            <w:b/>
            <w:lang w:val="en-GB"/>
          </w:rPr>
          <w:t>e</w:t>
        </w:r>
        <w:r w:rsidRPr="00AD3AE1">
          <w:rPr>
            <w:rStyle w:val="Lienhypertexte"/>
            <w:rFonts w:ascii="Comic Sans MS" w:hAnsi="Comic Sans MS"/>
            <w:b/>
            <w:lang w:val="en-GB"/>
          </w:rPr>
          <w:t>c</w:t>
        </w:r>
        <w:r w:rsidRPr="00AD3AE1">
          <w:rPr>
            <w:rStyle w:val="Lienhypertexte"/>
            <w:rFonts w:ascii="Comic Sans MS" w:hAnsi="Comic Sans MS"/>
            <w:b/>
            <w:lang w:val="en-GB"/>
          </w:rPr>
          <w:t>t</w:t>
        </w:r>
        <w:r w:rsidRPr="00AD3AE1">
          <w:rPr>
            <w:rStyle w:val="Lienhypertexte"/>
            <w:rFonts w:ascii="Comic Sans MS" w:hAnsi="Comic Sans MS"/>
            <w:b/>
            <w:lang w:val="en-GB"/>
          </w:rPr>
          <w:t>r</w:t>
        </w:r>
        <w:r w:rsidRPr="00AD3AE1">
          <w:rPr>
            <w:rStyle w:val="Lienhypertexte"/>
            <w:rFonts w:ascii="Comic Sans MS" w:hAnsi="Comic Sans MS"/>
            <w:b/>
            <w:lang w:val="en-GB"/>
          </w:rPr>
          <w:t>o</w:t>
        </w:r>
        <w:r w:rsidRPr="00AD3AE1">
          <w:rPr>
            <w:rStyle w:val="Lienhypertexte"/>
            <w:rFonts w:ascii="Comic Sans MS" w:hAnsi="Comic Sans MS"/>
            <w:b/>
            <w:lang w:val="en-GB"/>
          </w:rPr>
          <w:t>p</w:t>
        </w:r>
        <w:r w:rsidRPr="00AD3AE1">
          <w:rPr>
            <w:rStyle w:val="Lienhypertexte"/>
            <w:rFonts w:ascii="Comic Sans MS" w:hAnsi="Comic Sans MS"/>
            <w:b/>
            <w:lang w:val="en-GB"/>
          </w:rPr>
          <w:t>h</w:t>
        </w:r>
        <w:r w:rsidRPr="00AD3AE1">
          <w:rPr>
            <w:rStyle w:val="Lienhypertexte"/>
            <w:rFonts w:ascii="Comic Sans MS" w:hAnsi="Comic Sans MS"/>
            <w:b/>
            <w:lang w:val="en-GB"/>
          </w:rPr>
          <w:t>o</w:t>
        </w:r>
        <w:r w:rsidRPr="00AD3AE1">
          <w:rPr>
            <w:rStyle w:val="Lienhypertexte"/>
            <w:rFonts w:ascii="Comic Sans MS" w:hAnsi="Comic Sans MS"/>
            <w:b/>
            <w:lang w:val="en-GB"/>
          </w:rPr>
          <w:t>r</w:t>
        </w:r>
        <w:r w:rsidRPr="00AD3AE1">
          <w:rPr>
            <w:rStyle w:val="Lienhypertexte"/>
            <w:rFonts w:ascii="Comic Sans MS" w:hAnsi="Comic Sans MS"/>
            <w:b/>
            <w:lang w:val="en-GB"/>
          </w:rPr>
          <w:t>esis</w:t>
        </w:r>
      </w:hyperlink>
    </w:p>
    <w:p w:rsidR="00520050" w:rsidRPr="00680CEB" w:rsidRDefault="00520050" w:rsidP="00520050">
      <w:pPr>
        <w:tabs>
          <w:tab w:val="left" w:pos="360"/>
        </w:tabs>
        <w:spacing w:line="360" w:lineRule="auto"/>
        <w:jc w:val="both"/>
        <w:rPr>
          <w:rFonts w:ascii="Comic Sans MS" w:hAnsi="Comic Sans MS"/>
          <w:color w:val="0000FF"/>
          <w:sz w:val="22"/>
          <w:szCs w:val="22"/>
          <w:u w:val="single"/>
          <w:lang w:val="en-GB"/>
        </w:rPr>
      </w:pPr>
      <w:r w:rsidRPr="00680CEB">
        <w:rPr>
          <w:rFonts w:ascii="Comic Sans MS" w:hAnsi="Comic Sans MS"/>
          <w:sz w:val="22"/>
          <w:szCs w:val="22"/>
          <w:lang w:val="en-GB"/>
        </w:rPr>
        <w:tab/>
      </w:r>
      <w:r w:rsidRPr="00680CEB">
        <w:rPr>
          <w:rFonts w:ascii="Comic Sans MS" w:hAnsi="Comic Sans MS"/>
          <w:sz w:val="22"/>
          <w:szCs w:val="22"/>
          <w:lang w:val="en-GB"/>
        </w:rPr>
        <w:tab/>
      </w:r>
      <w:hyperlink w:anchor="_Solutions_to_prepare:" w:history="1">
        <w:r w:rsidRPr="00017E47">
          <w:rPr>
            <w:rStyle w:val="Lienhypertexte"/>
            <w:rFonts w:ascii="Comic Sans MS" w:hAnsi="Comic Sans MS"/>
            <w:sz w:val="22"/>
            <w:szCs w:val="22"/>
            <w:lang w:val="en-GB"/>
          </w:rPr>
          <w:t>Solutions to pre</w:t>
        </w:r>
        <w:r w:rsidRPr="00017E47">
          <w:rPr>
            <w:rStyle w:val="Lienhypertexte"/>
            <w:rFonts w:ascii="Comic Sans MS" w:hAnsi="Comic Sans MS"/>
            <w:sz w:val="22"/>
            <w:szCs w:val="22"/>
            <w:lang w:val="en-GB"/>
          </w:rPr>
          <w:t>p</w:t>
        </w:r>
        <w:r w:rsidRPr="00017E47">
          <w:rPr>
            <w:rStyle w:val="Lienhypertexte"/>
            <w:rFonts w:ascii="Comic Sans MS" w:hAnsi="Comic Sans MS"/>
            <w:sz w:val="22"/>
            <w:szCs w:val="22"/>
            <w:lang w:val="en-GB"/>
          </w:rPr>
          <w:t>are</w:t>
        </w:r>
      </w:hyperlink>
    </w:p>
    <w:p w:rsidR="00520050" w:rsidRPr="00680CEB" w:rsidRDefault="00520050" w:rsidP="00520050">
      <w:pPr>
        <w:tabs>
          <w:tab w:val="left" w:pos="360"/>
        </w:tabs>
        <w:spacing w:line="360" w:lineRule="auto"/>
        <w:jc w:val="both"/>
        <w:rPr>
          <w:rFonts w:ascii="Comic Sans MS" w:hAnsi="Comic Sans MS"/>
          <w:sz w:val="22"/>
          <w:szCs w:val="22"/>
          <w:lang w:val="en-GB"/>
        </w:rPr>
      </w:pPr>
      <w:r w:rsidRPr="00680CEB">
        <w:rPr>
          <w:rFonts w:ascii="Comic Sans MS" w:hAnsi="Comic Sans MS"/>
          <w:sz w:val="22"/>
          <w:szCs w:val="22"/>
          <w:lang w:val="en-GB"/>
        </w:rPr>
        <w:tab/>
      </w:r>
      <w:r w:rsidRPr="00680CEB">
        <w:rPr>
          <w:rFonts w:ascii="Comic Sans MS" w:hAnsi="Comic Sans MS"/>
          <w:sz w:val="22"/>
          <w:szCs w:val="22"/>
          <w:lang w:val="en-GB"/>
        </w:rPr>
        <w:tab/>
      </w:r>
      <w:hyperlink w:anchor="_Sample_preparation:" w:history="1">
        <w:r w:rsidRPr="00017E47">
          <w:rPr>
            <w:rStyle w:val="Lienhypertexte"/>
            <w:rFonts w:ascii="Comic Sans MS" w:hAnsi="Comic Sans MS"/>
            <w:sz w:val="22"/>
            <w:szCs w:val="22"/>
            <w:lang w:val="en-GB"/>
          </w:rPr>
          <w:t>Sample prepa</w:t>
        </w:r>
        <w:r w:rsidRPr="00017E47">
          <w:rPr>
            <w:rStyle w:val="Lienhypertexte"/>
            <w:rFonts w:ascii="Comic Sans MS" w:hAnsi="Comic Sans MS"/>
            <w:sz w:val="22"/>
            <w:szCs w:val="22"/>
            <w:lang w:val="en-GB"/>
          </w:rPr>
          <w:t>r</w:t>
        </w:r>
        <w:r w:rsidRPr="00017E47">
          <w:rPr>
            <w:rStyle w:val="Lienhypertexte"/>
            <w:rFonts w:ascii="Comic Sans MS" w:hAnsi="Comic Sans MS"/>
            <w:sz w:val="22"/>
            <w:szCs w:val="22"/>
            <w:lang w:val="en-GB"/>
          </w:rPr>
          <w:t>ation</w:t>
        </w:r>
      </w:hyperlink>
    </w:p>
    <w:p w:rsidR="00520050" w:rsidRPr="00680CEB" w:rsidRDefault="00520050" w:rsidP="00520050">
      <w:pPr>
        <w:tabs>
          <w:tab w:val="left" w:pos="360"/>
        </w:tabs>
        <w:spacing w:line="360" w:lineRule="auto"/>
        <w:jc w:val="both"/>
        <w:rPr>
          <w:rFonts w:ascii="Comic Sans MS" w:hAnsi="Comic Sans MS"/>
          <w:sz w:val="22"/>
          <w:szCs w:val="22"/>
          <w:lang w:val="en-GB"/>
        </w:rPr>
      </w:pPr>
      <w:r w:rsidRPr="00680CEB">
        <w:rPr>
          <w:rFonts w:ascii="Comic Sans MS" w:hAnsi="Comic Sans MS"/>
          <w:sz w:val="22"/>
          <w:szCs w:val="22"/>
          <w:lang w:val="en-GB"/>
        </w:rPr>
        <w:tab/>
      </w:r>
      <w:r w:rsidRPr="00680CEB">
        <w:rPr>
          <w:rFonts w:ascii="Comic Sans MS" w:hAnsi="Comic Sans MS"/>
          <w:sz w:val="22"/>
          <w:szCs w:val="22"/>
          <w:lang w:val="en-GB"/>
        </w:rPr>
        <w:tab/>
      </w:r>
      <w:hyperlink w:anchor="_Sample_migration:" w:history="1">
        <w:r w:rsidRPr="00017E47">
          <w:rPr>
            <w:rStyle w:val="Lienhypertexte"/>
            <w:rFonts w:ascii="Comic Sans MS" w:hAnsi="Comic Sans MS"/>
            <w:sz w:val="22"/>
            <w:szCs w:val="22"/>
            <w:lang w:val="en-GB"/>
          </w:rPr>
          <w:t xml:space="preserve">Sample </w:t>
        </w:r>
        <w:r w:rsidRPr="00017E47">
          <w:rPr>
            <w:rStyle w:val="Lienhypertexte"/>
            <w:rFonts w:ascii="Comic Sans MS" w:hAnsi="Comic Sans MS"/>
            <w:sz w:val="22"/>
            <w:szCs w:val="22"/>
            <w:lang w:val="en-GB"/>
          </w:rPr>
          <w:t>m</w:t>
        </w:r>
        <w:r w:rsidRPr="00017E47">
          <w:rPr>
            <w:rStyle w:val="Lienhypertexte"/>
            <w:rFonts w:ascii="Comic Sans MS" w:hAnsi="Comic Sans MS"/>
            <w:sz w:val="22"/>
            <w:szCs w:val="22"/>
            <w:lang w:val="en-GB"/>
          </w:rPr>
          <w:t>igration</w:t>
        </w:r>
      </w:hyperlink>
    </w:p>
    <w:p w:rsidR="00520050" w:rsidRPr="00680CEB" w:rsidRDefault="00520050" w:rsidP="00E87562">
      <w:pPr>
        <w:pStyle w:val="TM1"/>
        <w:ind w:left="360" w:hanging="360"/>
        <w:rPr>
          <w:b/>
          <w:lang w:val="en-GB"/>
        </w:rPr>
      </w:pPr>
      <w:r w:rsidRPr="00680CEB">
        <w:rPr>
          <w:rFonts w:ascii="Comic Sans MS" w:hAnsi="Comic Sans MS"/>
          <w:b/>
          <w:lang w:val="en-GB"/>
        </w:rPr>
        <w:t>3)</w:t>
      </w:r>
      <w:r w:rsidR="001F2DFE" w:rsidRPr="00680CEB">
        <w:rPr>
          <w:rFonts w:ascii="Comic Sans MS" w:hAnsi="Comic Sans MS"/>
          <w:b/>
          <w:lang w:val="en-GB"/>
        </w:rPr>
        <w:t> </w:t>
      </w:r>
      <w:hyperlink w:anchor="_3._gel_" w:history="1">
        <w:r w:rsidR="00E87562" w:rsidRPr="00017E47">
          <w:rPr>
            <w:rStyle w:val="Lienhypertexte"/>
            <w:rFonts w:ascii="Comic Sans MS" w:hAnsi="Comic Sans MS"/>
            <w:b/>
            <w:lang w:val="en-GB"/>
          </w:rPr>
          <w:t>G</w:t>
        </w:r>
        <w:r w:rsidR="002A136C" w:rsidRPr="00017E47">
          <w:rPr>
            <w:rStyle w:val="Lienhypertexte"/>
            <w:rFonts w:ascii="Comic Sans MS" w:hAnsi="Comic Sans MS"/>
            <w:b/>
            <w:lang w:val="en-GB"/>
          </w:rPr>
          <w:t xml:space="preserve">el </w:t>
        </w:r>
        <w:r w:rsidR="002A136C" w:rsidRPr="00017E47">
          <w:rPr>
            <w:rStyle w:val="Lienhypertexte"/>
            <w:rFonts w:ascii="Comic Sans MS" w:hAnsi="Comic Sans MS"/>
            <w:lang w:val="en-GB"/>
          </w:rPr>
          <w:t>electrophoresi</w:t>
        </w:r>
        <w:r w:rsidR="002A136C" w:rsidRPr="00017E47">
          <w:rPr>
            <w:rStyle w:val="Lienhypertexte"/>
            <w:rFonts w:ascii="Comic Sans MS" w:hAnsi="Comic Sans MS"/>
            <w:lang w:val="en-GB"/>
          </w:rPr>
          <w:t>s</w:t>
        </w:r>
        <w:r w:rsidR="002A136C" w:rsidRPr="00017E47">
          <w:rPr>
            <w:rStyle w:val="Lienhypertexte"/>
            <w:rFonts w:ascii="Comic Sans MS" w:hAnsi="Comic Sans MS"/>
            <w:lang w:val="en-GB"/>
          </w:rPr>
          <w:t xml:space="preserve"> Staining</w:t>
        </w:r>
        <w:r w:rsidR="002A136C" w:rsidRPr="00017E47">
          <w:rPr>
            <w:rStyle w:val="Lienhypertexte"/>
            <w:rFonts w:ascii="Comic Sans MS" w:hAnsi="Comic Sans MS"/>
            <w:b/>
            <w:lang w:val="en-GB"/>
          </w:rPr>
          <w:t xml:space="preserve"> and u</w:t>
        </w:r>
        <w:r w:rsidR="00820D07" w:rsidRPr="00017E47">
          <w:rPr>
            <w:rStyle w:val="Lienhypertexte"/>
            <w:rFonts w:ascii="Comic Sans MS" w:hAnsi="Comic Sans MS"/>
            <w:b/>
            <w:lang w:val="en-GB"/>
          </w:rPr>
          <w:t>nstaining protocols</w:t>
        </w:r>
        <w:r w:rsidR="00820D07" w:rsidRPr="00017E47">
          <w:rPr>
            <w:rStyle w:val="Lienhypertexte"/>
            <w:rFonts w:ascii="Comic Sans MS" w:hAnsi="Comic Sans MS"/>
            <w:b/>
            <w:lang w:val="en-GB"/>
          </w:rPr>
          <w:t xml:space="preserve"> </w:t>
        </w:r>
        <w:r w:rsidR="00820D07" w:rsidRPr="00017E47">
          <w:rPr>
            <w:rStyle w:val="Lienhypertexte"/>
            <w:rFonts w:ascii="Comic Sans MS" w:hAnsi="Comic Sans MS"/>
            <w:b/>
            <w:lang w:val="en-GB"/>
          </w:rPr>
          <w:t>compatible</w:t>
        </w:r>
        <w:r w:rsidR="002A136C" w:rsidRPr="00017E47">
          <w:rPr>
            <w:rStyle w:val="Lienhypertexte"/>
            <w:rFonts w:ascii="Comic Sans MS" w:hAnsi="Comic Sans MS"/>
            <w:b/>
            <w:lang w:val="en-GB"/>
          </w:rPr>
          <w:t xml:space="preserve"> with mass spectrometry</w:t>
        </w:r>
      </w:hyperlink>
    </w:p>
    <w:p w:rsidR="00520050" w:rsidRPr="00680CEB" w:rsidRDefault="00520050" w:rsidP="00520050">
      <w:pPr>
        <w:tabs>
          <w:tab w:val="left" w:pos="360"/>
        </w:tabs>
        <w:spacing w:line="360" w:lineRule="auto"/>
        <w:jc w:val="both"/>
        <w:rPr>
          <w:rFonts w:ascii="Comic Sans MS" w:hAnsi="Comic Sans MS"/>
          <w:sz w:val="22"/>
          <w:szCs w:val="22"/>
          <w:lang w:val="en-GB"/>
        </w:rPr>
      </w:pPr>
      <w:r w:rsidRPr="00680CEB">
        <w:rPr>
          <w:rFonts w:ascii="Comic Sans MS" w:hAnsi="Comic Sans MS"/>
          <w:sz w:val="22"/>
          <w:szCs w:val="22"/>
          <w:lang w:val="en-GB"/>
        </w:rPr>
        <w:tab/>
      </w:r>
      <w:r w:rsidRPr="00680CEB">
        <w:rPr>
          <w:rFonts w:ascii="Comic Sans MS" w:hAnsi="Comic Sans MS"/>
          <w:sz w:val="22"/>
          <w:szCs w:val="22"/>
          <w:lang w:val="en-GB"/>
        </w:rPr>
        <w:tab/>
      </w:r>
      <w:hyperlink w:anchor="_Coomassie_blue_staining:" w:history="1">
        <w:r w:rsidRPr="00DC1784">
          <w:rPr>
            <w:rStyle w:val="Lienhypertexte"/>
            <w:rFonts w:ascii="Comic Sans MS" w:hAnsi="Comic Sans MS"/>
            <w:sz w:val="22"/>
            <w:szCs w:val="22"/>
            <w:lang w:val="en-GB"/>
          </w:rPr>
          <w:t>Coomas</w:t>
        </w:r>
        <w:r w:rsidRPr="00DC1784">
          <w:rPr>
            <w:rStyle w:val="Lienhypertexte"/>
            <w:rFonts w:ascii="Comic Sans MS" w:hAnsi="Comic Sans MS"/>
            <w:sz w:val="22"/>
            <w:szCs w:val="22"/>
            <w:lang w:val="en-GB"/>
          </w:rPr>
          <w:t>s</w:t>
        </w:r>
        <w:r w:rsidRPr="00DC1784">
          <w:rPr>
            <w:rStyle w:val="Lienhypertexte"/>
            <w:rFonts w:ascii="Comic Sans MS" w:hAnsi="Comic Sans MS"/>
            <w:sz w:val="22"/>
            <w:szCs w:val="22"/>
            <w:lang w:val="en-GB"/>
          </w:rPr>
          <w:t>sie</w:t>
        </w:r>
        <w:r w:rsidR="00E87562" w:rsidRPr="00DC1784">
          <w:rPr>
            <w:rStyle w:val="Lienhypertexte"/>
            <w:rFonts w:ascii="Comic Sans MS" w:hAnsi="Comic Sans MS"/>
            <w:sz w:val="22"/>
            <w:szCs w:val="22"/>
            <w:lang w:val="en-GB"/>
          </w:rPr>
          <w:t xml:space="preserve"> blue staining</w:t>
        </w:r>
      </w:hyperlink>
    </w:p>
    <w:p w:rsidR="00520050" w:rsidRPr="00680CEB" w:rsidRDefault="00520050" w:rsidP="00520050">
      <w:pPr>
        <w:tabs>
          <w:tab w:val="left" w:pos="360"/>
        </w:tabs>
        <w:spacing w:line="360" w:lineRule="auto"/>
        <w:jc w:val="both"/>
        <w:rPr>
          <w:rFonts w:ascii="Comic Sans MS" w:hAnsi="Comic Sans MS"/>
          <w:color w:val="0000FF"/>
          <w:sz w:val="22"/>
          <w:szCs w:val="22"/>
          <w:u w:val="single"/>
          <w:lang w:val="en-GB"/>
        </w:rPr>
      </w:pPr>
      <w:r w:rsidRPr="00680CEB">
        <w:rPr>
          <w:rFonts w:ascii="Comic Sans MS" w:hAnsi="Comic Sans MS"/>
          <w:sz w:val="22"/>
          <w:szCs w:val="22"/>
          <w:lang w:val="en-GB"/>
        </w:rPr>
        <w:tab/>
      </w:r>
      <w:r w:rsidRPr="00680CEB">
        <w:rPr>
          <w:rFonts w:ascii="Comic Sans MS" w:hAnsi="Comic Sans MS"/>
          <w:sz w:val="22"/>
          <w:szCs w:val="22"/>
          <w:lang w:val="en-GB"/>
        </w:rPr>
        <w:tab/>
      </w:r>
      <w:hyperlink w:anchor="_Silver_nitrate_staining:" w:history="1">
        <w:r w:rsidR="00E87562" w:rsidRPr="00DC1784">
          <w:rPr>
            <w:rStyle w:val="Lienhypertexte"/>
            <w:rFonts w:ascii="Comic Sans MS" w:hAnsi="Comic Sans MS"/>
            <w:sz w:val="22"/>
            <w:szCs w:val="22"/>
            <w:lang w:val="en-GB"/>
          </w:rPr>
          <w:t>Silver ni</w:t>
        </w:r>
        <w:r w:rsidR="00E87562" w:rsidRPr="00DC1784">
          <w:rPr>
            <w:rStyle w:val="Lienhypertexte"/>
            <w:rFonts w:ascii="Comic Sans MS" w:hAnsi="Comic Sans MS"/>
            <w:sz w:val="22"/>
            <w:szCs w:val="22"/>
            <w:lang w:val="en-GB"/>
          </w:rPr>
          <w:t>t</w:t>
        </w:r>
        <w:r w:rsidR="00E87562" w:rsidRPr="00DC1784">
          <w:rPr>
            <w:rStyle w:val="Lienhypertexte"/>
            <w:rFonts w:ascii="Comic Sans MS" w:hAnsi="Comic Sans MS"/>
            <w:sz w:val="22"/>
            <w:szCs w:val="22"/>
            <w:lang w:val="en-GB"/>
          </w:rPr>
          <w:t>rate staining</w:t>
        </w:r>
      </w:hyperlink>
    </w:p>
    <w:p w:rsidR="00520050" w:rsidRPr="00680CEB" w:rsidRDefault="00520050" w:rsidP="00E87562">
      <w:pPr>
        <w:pStyle w:val="TM1"/>
        <w:rPr>
          <w:b/>
          <w:lang w:val="en-GB"/>
        </w:rPr>
      </w:pPr>
      <w:r w:rsidRPr="00680CEB">
        <w:rPr>
          <w:rFonts w:ascii="Comic Sans MS" w:hAnsi="Comic Sans MS"/>
          <w:b/>
          <w:lang w:val="en-GB"/>
        </w:rPr>
        <w:t>4)</w:t>
      </w:r>
      <w:r w:rsidRPr="00680CEB">
        <w:rPr>
          <w:b/>
          <w:lang w:val="en-GB"/>
        </w:rPr>
        <w:t> </w:t>
      </w:r>
      <w:hyperlink w:anchor="_4)_Gel_band" w:history="1">
        <w:r w:rsidR="00D318E8" w:rsidRPr="00E30E33">
          <w:rPr>
            <w:rStyle w:val="Lienhypertexte"/>
            <w:rFonts w:ascii="Comic Sans MS" w:hAnsi="Comic Sans MS"/>
            <w:b/>
            <w:lang w:val="en-GB"/>
          </w:rPr>
          <w:t>Gel band exci</w:t>
        </w:r>
        <w:r w:rsidR="00D318E8" w:rsidRPr="00E30E33">
          <w:rPr>
            <w:rStyle w:val="Lienhypertexte"/>
            <w:rFonts w:ascii="Comic Sans MS" w:hAnsi="Comic Sans MS"/>
            <w:b/>
            <w:lang w:val="en-GB"/>
          </w:rPr>
          <w:t>s</w:t>
        </w:r>
        <w:r w:rsidR="00D318E8" w:rsidRPr="00E30E33">
          <w:rPr>
            <w:rStyle w:val="Lienhypertexte"/>
            <w:rFonts w:ascii="Comic Sans MS" w:hAnsi="Comic Sans MS"/>
            <w:b/>
            <w:lang w:val="en-GB"/>
          </w:rPr>
          <w:t>ion</w:t>
        </w:r>
      </w:hyperlink>
    </w:p>
    <w:p w:rsidR="00520050" w:rsidRPr="00680CEB" w:rsidRDefault="00520050" w:rsidP="00520050">
      <w:pPr>
        <w:tabs>
          <w:tab w:val="left" w:pos="360"/>
        </w:tabs>
        <w:spacing w:line="360" w:lineRule="auto"/>
        <w:jc w:val="both"/>
        <w:rPr>
          <w:rFonts w:ascii="Comic Sans MS" w:hAnsi="Comic Sans MS"/>
          <w:sz w:val="22"/>
          <w:szCs w:val="22"/>
          <w:lang w:val="en-GB"/>
        </w:rPr>
      </w:pPr>
      <w:r w:rsidRPr="00680CEB">
        <w:rPr>
          <w:rFonts w:ascii="Comic Sans MS" w:hAnsi="Comic Sans MS"/>
          <w:sz w:val="22"/>
          <w:szCs w:val="22"/>
          <w:lang w:val="en-GB"/>
        </w:rPr>
        <w:tab/>
      </w:r>
      <w:r w:rsidRPr="00680CEB">
        <w:rPr>
          <w:rFonts w:ascii="Comic Sans MS" w:hAnsi="Comic Sans MS"/>
          <w:sz w:val="22"/>
          <w:szCs w:val="22"/>
          <w:lang w:val="en-GB"/>
        </w:rPr>
        <w:tab/>
      </w:r>
      <w:hyperlink w:anchor="_Cutting_bands_from" w:history="1">
        <w:r w:rsidR="00D318E8" w:rsidRPr="00E3279B">
          <w:rPr>
            <w:rStyle w:val="Lienhypertexte"/>
            <w:rFonts w:ascii="Comic Sans MS" w:hAnsi="Comic Sans MS"/>
            <w:sz w:val="22"/>
            <w:szCs w:val="22"/>
            <w:lang w:val="en-GB"/>
          </w:rPr>
          <w:t>Cutting ba</w:t>
        </w:r>
        <w:r w:rsidR="00D318E8" w:rsidRPr="00E3279B">
          <w:rPr>
            <w:rStyle w:val="Lienhypertexte"/>
            <w:rFonts w:ascii="Comic Sans MS" w:hAnsi="Comic Sans MS"/>
            <w:sz w:val="22"/>
            <w:szCs w:val="22"/>
            <w:lang w:val="en-GB"/>
          </w:rPr>
          <w:t>n</w:t>
        </w:r>
        <w:r w:rsidR="00D318E8" w:rsidRPr="00E3279B">
          <w:rPr>
            <w:rStyle w:val="Lienhypertexte"/>
            <w:rFonts w:ascii="Comic Sans MS" w:hAnsi="Comic Sans MS"/>
            <w:sz w:val="22"/>
            <w:szCs w:val="22"/>
            <w:lang w:val="en-GB"/>
          </w:rPr>
          <w:t>ds fro</w:t>
        </w:r>
        <w:r w:rsidR="00D318E8" w:rsidRPr="00E3279B">
          <w:rPr>
            <w:rStyle w:val="Lienhypertexte"/>
            <w:rFonts w:ascii="Comic Sans MS" w:hAnsi="Comic Sans MS"/>
            <w:sz w:val="22"/>
            <w:szCs w:val="22"/>
            <w:lang w:val="en-GB"/>
          </w:rPr>
          <w:t>m</w:t>
        </w:r>
        <w:r w:rsidR="00D318E8" w:rsidRPr="00E3279B">
          <w:rPr>
            <w:rStyle w:val="Lienhypertexte"/>
            <w:rFonts w:ascii="Comic Sans MS" w:hAnsi="Comic Sans MS"/>
            <w:sz w:val="22"/>
            <w:szCs w:val="22"/>
            <w:lang w:val="en-GB"/>
          </w:rPr>
          <w:t xml:space="preserve"> 1D gels</w:t>
        </w:r>
      </w:hyperlink>
    </w:p>
    <w:p w:rsidR="00520050" w:rsidRPr="00906BF5" w:rsidRDefault="00520050" w:rsidP="00520050">
      <w:pPr>
        <w:tabs>
          <w:tab w:val="left" w:pos="360"/>
        </w:tabs>
        <w:spacing w:line="360" w:lineRule="auto"/>
        <w:jc w:val="both"/>
        <w:rPr>
          <w:rFonts w:ascii="Comic Sans MS" w:hAnsi="Comic Sans MS"/>
          <w:sz w:val="22"/>
          <w:szCs w:val="22"/>
          <w:lang w:val="en-GB"/>
        </w:rPr>
      </w:pPr>
      <w:r w:rsidRPr="00680CEB">
        <w:rPr>
          <w:rFonts w:ascii="Comic Sans MS" w:hAnsi="Comic Sans MS"/>
          <w:sz w:val="22"/>
          <w:szCs w:val="22"/>
          <w:lang w:val="en-GB"/>
        </w:rPr>
        <w:tab/>
      </w:r>
      <w:r w:rsidRPr="00680CEB">
        <w:rPr>
          <w:rFonts w:ascii="Comic Sans MS" w:hAnsi="Comic Sans MS"/>
          <w:sz w:val="22"/>
          <w:szCs w:val="22"/>
          <w:lang w:val="en-GB"/>
        </w:rPr>
        <w:tab/>
      </w:r>
      <w:hyperlink w:anchor="_Cutting_spots_from" w:history="1">
        <w:r w:rsidR="00D318E8" w:rsidRPr="00E3279B">
          <w:rPr>
            <w:rStyle w:val="Lienhypertexte"/>
            <w:rFonts w:ascii="Comic Sans MS" w:hAnsi="Comic Sans MS"/>
            <w:sz w:val="22"/>
            <w:szCs w:val="22"/>
            <w:lang w:val="en-GB"/>
          </w:rPr>
          <w:t>Cutting s</w:t>
        </w:r>
        <w:r w:rsidRPr="00E3279B">
          <w:rPr>
            <w:rStyle w:val="Lienhypertexte"/>
            <w:rFonts w:ascii="Comic Sans MS" w:hAnsi="Comic Sans MS"/>
            <w:sz w:val="22"/>
            <w:szCs w:val="22"/>
            <w:lang w:val="en-GB"/>
          </w:rPr>
          <w:t xml:space="preserve">pots </w:t>
        </w:r>
        <w:r w:rsidR="00D318E8" w:rsidRPr="00E3279B">
          <w:rPr>
            <w:rStyle w:val="Lienhypertexte"/>
            <w:rFonts w:ascii="Comic Sans MS" w:hAnsi="Comic Sans MS"/>
            <w:sz w:val="22"/>
            <w:szCs w:val="22"/>
            <w:lang w:val="en-GB"/>
          </w:rPr>
          <w:t>from 2D gels</w:t>
        </w:r>
      </w:hyperlink>
    </w:p>
    <w:p w:rsidR="00520050" w:rsidRPr="00680CEB" w:rsidRDefault="00520050" w:rsidP="00E87562">
      <w:pPr>
        <w:pStyle w:val="TM1"/>
        <w:rPr>
          <w:b/>
          <w:color w:val="0000FF"/>
          <w:u w:val="single"/>
          <w:lang w:val="en-GB"/>
        </w:rPr>
      </w:pPr>
      <w:r w:rsidRPr="00680CEB">
        <w:rPr>
          <w:rFonts w:ascii="Comic Sans MS" w:hAnsi="Comic Sans MS"/>
          <w:b/>
          <w:lang w:val="en-GB"/>
        </w:rPr>
        <w:t>5) </w:t>
      </w:r>
      <w:hyperlink w:anchor="_5)_Sending_samples" w:history="1">
        <w:r w:rsidR="001F2DFE" w:rsidRPr="00E3279B">
          <w:rPr>
            <w:rStyle w:val="Lienhypertexte"/>
            <w:rFonts w:ascii="Comic Sans MS" w:hAnsi="Comic Sans MS"/>
            <w:b/>
            <w:smallCaps w:val="0"/>
            <w:lang w:val="en-GB"/>
          </w:rPr>
          <w:t>S</w:t>
        </w:r>
        <w:r w:rsidR="001F2DFE" w:rsidRPr="00E3279B">
          <w:rPr>
            <w:rStyle w:val="Lienhypertexte"/>
            <w:rFonts w:ascii="Comic Sans MS" w:hAnsi="Comic Sans MS"/>
            <w:b/>
            <w:lang w:val="en-GB"/>
          </w:rPr>
          <w:t>ending</w:t>
        </w:r>
        <w:r w:rsidR="00D318E8" w:rsidRPr="00E3279B">
          <w:rPr>
            <w:rStyle w:val="Lienhypertexte"/>
            <w:rFonts w:ascii="Comic Sans MS" w:hAnsi="Comic Sans MS"/>
            <w:b/>
            <w:lang w:val="en-GB"/>
          </w:rPr>
          <w:t xml:space="preserve"> sam</w:t>
        </w:r>
        <w:r w:rsidR="00D318E8" w:rsidRPr="00E3279B">
          <w:rPr>
            <w:rStyle w:val="Lienhypertexte"/>
            <w:rFonts w:ascii="Comic Sans MS" w:hAnsi="Comic Sans MS"/>
            <w:b/>
            <w:lang w:val="en-GB"/>
          </w:rPr>
          <w:t>p</w:t>
        </w:r>
        <w:r w:rsidR="00D318E8" w:rsidRPr="00E3279B">
          <w:rPr>
            <w:rStyle w:val="Lienhypertexte"/>
            <w:rFonts w:ascii="Comic Sans MS" w:hAnsi="Comic Sans MS"/>
            <w:b/>
            <w:lang w:val="en-GB"/>
          </w:rPr>
          <w:t>les</w:t>
        </w:r>
      </w:hyperlink>
    </w:p>
    <w:p w:rsidR="002A01BC" w:rsidRPr="00680CEB" w:rsidRDefault="002A01BC">
      <w:pPr>
        <w:rPr>
          <w:rFonts w:ascii="Comic Sans MS" w:hAnsi="Comic Sans MS"/>
          <w:lang w:val="en-GB"/>
        </w:rPr>
      </w:pPr>
    </w:p>
    <w:p w:rsidR="002A01BC" w:rsidRPr="00680CEB" w:rsidRDefault="002A01BC">
      <w:pPr>
        <w:rPr>
          <w:rFonts w:ascii="Comic Sans MS" w:hAnsi="Comic Sans MS"/>
          <w:lang w:val="en-GB"/>
        </w:rPr>
      </w:pPr>
    </w:p>
    <w:p w:rsidR="002A01BC" w:rsidRPr="00680CEB" w:rsidRDefault="002A01BC">
      <w:pPr>
        <w:rPr>
          <w:rFonts w:ascii="Comic Sans MS" w:hAnsi="Comic Sans MS"/>
          <w:lang w:val="en-GB"/>
        </w:rPr>
      </w:pPr>
    </w:p>
    <w:p w:rsidR="00680CEB" w:rsidRPr="00680CEB" w:rsidRDefault="00680CEB" w:rsidP="00680CEB">
      <w:pPr>
        <w:pStyle w:val="Titre1"/>
        <w:spacing w:after="240"/>
        <w:rPr>
          <w:rFonts w:ascii="Comic Sans MS" w:hAnsi="Comic Sans MS"/>
          <w:smallCaps/>
          <w:sz w:val="22"/>
          <w:szCs w:val="22"/>
          <w:u w:val="single"/>
          <w:lang w:val="en-GB"/>
        </w:rPr>
      </w:pPr>
      <w:bookmarkStart w:id="1" w:name="_Toc215390460"/>
      <w:bookmarkStart w:id="2" w:name="_1)_Precautions_to"/>
      <w:bookmarkEnd w:id="2"/>
      <w:r w:rsidRPr="00680CEB">
        <w:rPr>
          <w:rFonts w:ascii="Comic Sans MS" w:hAnsi="Comic Sans MS"/>
          <w:smallCaps/>
          <w:sz w:val="22"/>
          <w:szCs w:val="22"/>
          <w:lang w:val="en-GB"/>
        </w:rPr>
        <w:lastRenderedPageBreak/>
        <w:t xml:space="preserve">1) </w:t>
      </w:r>
      <w:r w:rsidRPr="00906BF5">
        <w:rPr>
          <w:rFonts w:ascii="Comic Sans MS" w:hAnsi="Comic Sans MS"/>
          <w:smallCaps/>
          <w:color w:val="0000FF"/>
          <w:sz w:val="22"/>
          <w:szCs w:val="22"/>
          <w:u w:val="single"/>
          <w:lang w:val="en-GB"/>
        </w:rPr>
        <w:t>Prec</w:t>
      </w:r>
      <w:r w:rsidRPr="00906BF5">
        <w:rPr>
          <w:rFonts w:ascii="Comic Sans MS" w:hAnsi="Comic Sans MS"/>
          <w:smallCaps/>
          <w:color w:val="0000FF"/>
          <w:sz w:val="22"/>
          <w:szCs w:val="22"/>
          <w:u w:val="single"/>
          <w:lang w:val="en-GB"/>
        </w:rPr>
        <w:t>a</w:t>
      </w:r>
      <w:r w:rsidRPr="00906BF5">
        <w:rPr>
          <w:rFonts w:ascii="Comic Sans MS" w:hAnsi="Comic Sans MS"/>
          <w:smallCaps/>
          <w:color w:val="0000FF"/>
          <w:sz w:val="22"/>
          <w:szCs w:val="22"/>
          <w:u w:val="single"/>
          <w:lang w:val="en-GB"/>
        </w:rPr>
        <w:t>utions to take du</w:t>
      </w:r>
      <w:r w:rsidRPr="00906BF5">
        <w:rPr>
          <w:rFonts w:ascii="Comic Sans MS" w:hAnsi="Comic Sans MS"/>
          <w:smallCaps/>
          <w:color w:val="0000FF"/>
          <w:sz w:val="22"/>
          <w:szCs w:val="22"/>
          <w:u w:val="single"/>
          <w:lang w:val="en-GB"/>
        </w:rPr>
        <w:t>r</w:t>
      </w:r>
      <w:r w:rsidRPr="00906BF5">
        <w:rPr>
          <w:rFonts w:ascii="Comic Sans MS" w:hAnsi="Comic Sans MS"/>
          <w:smallCaps/>
          <w:color w:val="0000FF"/>
          <w:sz w:val="22"/>
          <w:szCs w:val="22"/>
          <w:u w:val="single"/>
          <w:lang w:val="en-GB"/>
        </w:rPr>
        <w:t>ing sample handling</w:t>
      </w:r>
    </w:p>
    <w:bookmarkEnd w:id="1"/>
    <w:p w:rsidR="00680CEB" w:rsidRPr="00680CEB" w:rsidRDefault="00680CEB" w:rsidP="00680CEB">
      <w:pPr>
        <w:pStyle w:val="Corpsdetexte"/>
        <w:rPr>
          <w:rFonts w:ascii="Comic Sans MS" w:hAnsi="Comic Sans MS"/>
          <w:b/>
          <w:smallCaps/>
          <w:color w:val="FF0000"/>
          <w:sz w:val="20"/>
          <w:szCs w:val="20"/>
          <w:lang w:val="en-GB"/>
        </w:rPr>
      </w:pPr>
      <w:r w:rsidRPr="00680CEB">
        <w:rPr>
          <w:rFonts w:ascii="Comic Sans MS" w:hAnsi="Comic Sans MS"/>
          <w:b/>
          <w:smallCaps/>
          <w:color w:val="FF0000"/>
          <w:sz w:val="20"/>
          <w:szCs w:val="20"/>
          <w:lang w:val="en-GB"/>
        </w:rPr>
        <w:t>Principal contaminant in proteomic analyses = Kératines (human origin: hair and/or animal origin: garments containing wool)</w:t>
      </w:r>
    </w:p>
    <w:p w:rsidR="00680CEB" w:rsidRPr="00970CE4" w:rsidRDefault="00680CEB" w:rsidP="00970CE4">
      <w:pPr>
        <w:pStyle w:val="Corpsdetexte"/>
        <w:spacing w:before="120" w:line="360" w:lineRule="auto"/>
        <w:rPr>
          <w:rFonts w:ascii="Comic Sans MS" w:hAnsi="Comic Sans MS"/>
          <w:b/>
          <w:smallCaps/>
          <w:color w:val="3366FF"/>
          <w:sz w:val="20"/>
          <w:szCs w:val="20"/>
          <w:lang w:val="en-US"/>
        </w:rPr>
      </w:pPr>
      <w:r w:rsidRPr="00970CE4">
        <w:rPr>
          <w:rFonts w:ascii="Comic Sans MS" w:hAnsi="Comic Sans MS"/>
          <w:b/>
          <w:smallCaps/>
          <w:color w:val="3366FF"/>
          <w:sz w:val="20"/>
          <w:szCs w:val="20"/>
          <w:lang w:val="en-US"/>
        </w:rPr>
        <w:t>Problem: contamination mas</w:t>
      </w:r>
      <w:r w:rsidR="00970CE4" w:rsidRPr="00970CE4">
        <w:rPr>
          <w:rFonts w:ascii="Comic Sans MS" w:hAnsi="Comic Sans MS"/>
          <w:b/>
          <w:smallCaps/>
          <w:color w:val="3366FF"/>
          <w:sz w:val="20"/>
          <w:szCs w:val="20"/>
          <w:lang w:val="en-US"/>
        </w:rPr>
        <w:t>king</w:t>
      </w:r>
      <w:r w:rsidRPr="00970CE4">
        <w:rPr>
          <w:rFonts w:ascii="Comic Sans MS" w:hAnsi="Comic Sans MS"/>
          <w:b/>
          <w:smallCaps/>
          <w:color w:val="3366FF"/>
          <w:sz w:val="20"/>
          <w:szCs w:val="20"/>
          <w:lang w:val="en-US"/>
        </w:rPr>
        <w:t xml:space="preserve"> </w:t>
      </w:r>
      <w:r w:rsidR="00970CE4" w:rsidRPr="00970CE4">
        <w:rPr>
          <w:rFonts w:ascii="Comic Sans MS" w:hAnsi="Comic Sans MS"/>
          <w:b/>
          <w:smallCaps/>
          <w:color w:val="3366FF"/>
          <w:sz w:val="20"/>
          <w:szCs w:val="20"/>
          <w:lang w:val="en-US"/>
        </w:rPr>
        <w:t>the protein of interest in your sample</w:t>
      </w:r>
    </w:p>
    <w:p w:rsidR="002A136C" w:rsidRPr="00970CE4" w:rsidRDefault="00970CE4" w:rsidP="00970CE4">
      <w:pPr>
        <w:pStyle w:val="Corpsdetexte"/>
        <w:spacing w:before="120"/>
        <w:rPr>
          <w:rFonts w:ascii="Comic Sans MS" w:hAnsi="Comic Sans MS"/>
          <w:b/>
          <w:smallCaps/>
          <w:color w:val="99CC00"/>
          <w:sz w:val="20"/>
          <w:szCs w:val="20"/>
          <w:lang w:val="en-GB"/>
        </w:rPr>
      </w:pPr>
      <w:r>
        <w:rPr>
          <w:rFonts w:ascii="Comic Sans MS" w:hAnsi="Comic Sans MS"/>
          <w:b/>
          <w:smallCaps/>
          <w:color w:val="99CC00"/>
          <w:sz w:val="20"/>
          <w:szCs w:val="20"/>
          <w:lang w:val="en-GB"/>
        </w:rPr>
        <w:t>Solutions</w:t>
      </w:r>
      <w:r w:rsidR="00680CEB" w:rsidRPr="00680CEB">
        <w:rPr>
          <w:rFonts w:ascii="Comic Sans MS" w:hAnsi="Comic Sans MS"/>
          <w:b/>
          <w:smallCaps/>
          <w:color w:val="99CC00"/>
          <w:sz w:val="20"/>
          <w:szCs w:val="20"/>
          <w:lang w:val="en-GB"/>
        </w:rPr>
        <w:t>:</w:t>
      </w:r>
    </w:p>
    <w:p w:rsidR="00B4362F" w:rsidRPr="00970CE4" w:rsidRDefault="00970CE4" w:rsidP="00970CE4">
      <w:pPr>
        <w:pStyle w:val="Corpsdetexte"/>
        <w:ind w:firstLine="180"/>
        <w:jc w:val="left"/>
        <w:rPr>
          <w:rFonts w:ascii="Comic Sans MS" w:hAnsi="Comic Sans MS"/>
          <w:smallCaps/>
          <w:sz w:val="20"/>
          <w:szCs w:val="20"/>
          <w:lang w:val="en-GB"/>
        </w:rPr>
      </w:pPr>
      <w:r w:rsidRPr="00970CE4">
        <w:rPr>
          <w:rFonts w:ascii="Comic Sans MS" w:hAnsi="Comic Sans MS"/>
          <w:smallCaps/>
          <w:sz w:val="20"/>
          <w:szCs w:val="20"/>
          <w:lang w:val="en-GB"/>
        </w:rPr>
        <w:t xml:space="preserve">For </w:t>
      </w:r>
      <w:r w:rsidR="00B4362F" w:rsidRPr="00970CE4">
        <w:rPr>
          <w:rFonts w:ascii="Comic Sans MS" w:hAnsi="Comic Sans MS"/>
          <w:b/>
          <w:smallCaps/>
          <w:sz w:val="20"/>
          <w:szCs w:val="20"/>
          <w:lang w:val="en-GB"/>
        </w:rPr>
        <w:t>person</w:t>
      </w:r>
      <w:r w:rsidR="007A0B24" w:rsidRPr="00970CE4">
        <w:rPr>
          <w:rFonts w:ascii="Comic Sans MS" w:hAnsi="Comic Sans MS"/>
          <w:b/>
          <w:smallCaps/>
          <w:sz w:val="20"/>
          <w:szCs w:val="20"/>
          <w:lang w:val="en-GB"/>
        </w:rPr>
        <w:t>s</w:t>
      </w:r>
      <w:r w:rsidR="00B4362F" w:rsidRPr="00970CE4">
        <w:rPr>
          <w:rFonts w:ascii="Comic Sans MS" w:hAnsi="Comic Sans MS"/>
          <w:b/>
          <w:smallCaps/>
          <w:sz w:val="20"/>
          <w:szCs w:val="20"/>
          <w:lang w:val="en-GB"/>
        </w:rPr>
        <w:t xml:space="preserve"> </w:t>
      </w:r>
      <w:r w:rsidR="007A0B24" w:rsidRPr="00970CE4">
        <w:rPr>
          <w:rFonts w:ascii="Comic Sans MS" w:hAnsi="Comic Sans MS"/>
          <w:b/>
          <w:smallCaps/>
          <w:sz w:val="20"/>
          <w:szCs w:val="20"/>
          <w:lang w:val="en-GB"/>
        </w:rPr>
        <w:t>handling</w:t>
      </w:r>
      <w:r w:rsidR="00B4362F" w:rsidRPr="00970CE4">
        <w:rPr>
          <w:rFonts w:ascii="Comic Sans MS" w:hAnsi="Comic Sans MS"/>
          <w:b/>
          <w:smallCaps/>
          <w:sz w:val="20"/>
          <w:szCs w:val="20"/>
          <w:lang w:val="en-GB"/>
        </w:rPr>
        <w:t xml:space="preserve"> the samples</w:t>
      </w:r>
      <w:r w:rsidR="00B4362F" w:rsidRPr="00970CE4">
        <w:rPr>
          <w:rFonts w:ascii="Comic Sans MS" w:hAnsi="Comic Sans MS"/>
          <w:smallCaps/>
          <w:sz w:val="20"/>
          <w:szCs w:val="20"/>
          <w:lang w:val="en-GB"/>
        </w:rPr>
        <w:t xml:space="preserve">: </w:t>
      </w:r>
    </w:p>
    <w:p w:rsidR="00DE11BF" w:rsidRPr="00970CE4" w:rsidRDefault="00B4362F" w:rsidP="00970CE4">
      <w:pPr>
        <w:pStyle w:val="Corpsdetexte"/>
        <w:numPr>
          <w:ilvl w:val="0"/>
          <w:numId w:val="2"/>
        </w:numPr>
        <w:tabs>
          <w:tab w:val="clear" w:pos="720"/>
          <w:tab w:val="num" w:pos="990"/>
        </w:tabs>
        <w:ind w:left="990"/>
        <w:rPr>
          <w:rFonts w:ascii="Comic Sans MS" w:hAnsi="Comic Sans MS"/>
          <w:sz w:val="20"/>
          <w:szCs w:val="20"/>
          <w:lang w:val="en-GB"/>
        </w:rPr>
      </w:pPr>
      <w:r w:rsidRPr="00970CE4">
        <w:rPr>
          <w:rFonts w:ascii="Comic Sans MS" w:hAnsi="Comic Sans MS"/>
          <w:sz w:val="20"/>
          <w:szCs w:val="20"/>
          <w:lang w:val="en-GB"/>
        </w:rPr>
        <w:t xml:space="preserve">Wear a clean </w:t>
      </w:r>
      <w:r w:rsidR="00DA7D44" w:rsidRPr="00970CE4">
        <w:rPr>
          <w:rFonts w:ascii="Comic Sans MS" w:hAnsi="Comic Sans MS"/>
          <w:sz w:val="20"/>
          <w:szCs w:val="20"/>
          <w:lang w:val="en-GB"/>
        </w:rPr>
        <w:t>lab-</w:t>
      </w:r>
      <w:r w:rsidR="007A0B24" w:rsidRPr="00970CE4">
        <w:rPr>
          <w:rFonts w:ascii="Comic Sans MS" w:hAnsi="Comic Sans MS"/>
          <w:sz w:val="20"/>
          <w:szCs w:val="20"/>
          <w:lang w:val="en-GB"/>
        </w:rPr>
        <w:t>coat</w:t>
      </w:r>
      <w:r w:rsidR="00DA7D44" w:rsidRPr="00970CE4">
        <w:rPr>
          <w:rFonts w:ascii="Comic Sans MS" w:hAnsi="Comic Sans MS"/>
          <w:sz w:val="20"/>
          <w:szCs w:val="20"/>
          <w:lang w:val="en-GB"/>
        </w:rPr>
        <w:t xml:space="preserve"> </w:t>
      </w:r>
      <w:r w:rsidR="007A0B24" w:rsidRPr="00970CE4">
        <w:rPr>
          <w:rFonts w:ascii="Comic Sans MS" w:hAnsi="Comic Sans MS"/>
          <w:sz w:val="20"/>
          <w:szCs w:val="20"/>
          <w:lang w:val="en-GB"/>
        </w:rPr>
        <w:t xml:space="preserve">that </w:t>
      </w:r>
      <w:r w:rsidR="007A0B24" w:rsidRPr="00970CE4">
        <w:rPr>
          <w:rFonts w:ascii="Comic Sans MS" w:hAnsi="Comic Sans MS"/>
          <w:sz w:val="20"/>
          <w:szCs w:val="20"/>
          <w:u w:val="single"/>
          <w:lang w:val="en-GB"/>
        </w:rPr>
        <w:t>completely covers your arms</w:t>
      </w:r>
      <w:r w:rsidR="00DA7D44" w:rsidRPr="00970CE4">
        <w:rPr>
          <w:rFonts w:ascii="Comic Sans MS" w:hAnsi="Comic Sans MS"/>
          <w:sz w:val="20"/>
          <w:szCs w:val="20"/>
          <w:u w:val="single"/>
          <w:lang w:val="en-GB"/>
        </w:rPr>
        <w:t xml:space="preserve">. </w:t>
      </w:r>
    </w:p>
    <w:p w:rsidR="00B4362F" w:rsidRPr="00970CE4" w:rsidRDefault="00B4362F" w:rsidP="00970CE4">
      <w:pPr>
        <w:pStyle w:val="Corpsdetexte"/>
        <w:numPr>
          <w:ilvl w:val="0"/>
          <w:numId w:val="2"/>
        </w:numPr>
        <w:tabs>
          <w:tab w:val="clear" w:pos="720"/>
          <w:tab w:val="num" w:pos="990"/>
        </w:tabs>
        <w:ind w:left="990"/>
        <w:rPr>
          <w:rFonts w:ascii="Comic Sans MS" w:hAnsi="Comic Sans MS"/>
          <w:sz w:val="20"/>
          <w:szCs w:val="20"/>
          <w:lang w:val="en-GB"/>
        </w:rPr>
      </w:pPr>
      <w:r w:rsidRPr="00970CE4">
        <w:rPr>
          <w:rFonts w:ascii="Comic Sans MS" w:hAnsi="Comic Sans MS"/>
          <w:sz w:val="20"/>
          <w:szCs w:val="20"/>
          <w:u w:val="single"/>
          <w:lang w:val="en-GB"/>
        </w:rPr>
        <w:t>Avoid</w:t>
      </w:r>
      <w:r w:rsidRPr="00970CE4">
        <w:rPr>
          <w:rFonts w:ascii="Comic Sans MS" w:hAnsi="Comic Sans MS"/>
          <w:sz w:val="20"/>
          <w:szCs w:val="20"/>
          <w:lang w:val="en-GB"/>
        </w:rPr>
        <w:t xml:space="preserve"> </w:t>
      </w:r>
      <w:r w:rsidR="007A0B24" w:rsidRPr="00970CE4">
        <w:rPr>
          <w:rFonts w:ascii="Comic Sans MS" w:hAnsi="Comic Sans MS"/>
          <w:sz w:val="20"/>
          <w:szCs w:val="20"/>
          <w:lang w:val="en-GB"/>
        </w:rPr>
        <w:t>wearing</w:t>
      </w:r>
      <w:r w:rsidRPr="00970CE4">
        <w:rPr>
          <w:rFonts w:ascii="Comic Sans MS" w:hAnsi="Comic Sans MS"/>
          <w:sz w:val="20"/>
          <w:szCs w:val="20"/>
          <w:lang w:val="en-GB"/>
        </w:rPr>
        <w:t xml:space="preserve"> </w:t>
      </w:r>
      <w:r w:rsidRPr="00970CE4">
        <w:rPr>
          <w:rFonts w:ascii="Comic Sans MS" w:hAnsi="Comic Sans MS"/>
          <w:sz w:val="20"/>
          <w:szCs w:val="20"/>
          <w:u w:val="single"/>
          <w:lang w:val="en-GB"/>
        </w:rPr>
        <w:t>wool</w:t>
      </w:r>
      <w:r w:rsidR="007A0B24" w:rsidRPr="00970CE4">
        <w:rPr>
          <w:rFonts w:ascii="Comic Sans MS" w:hAnsi="Comic Sans MS"/>
          <w:sz w:val="20"/>
          <w:szCs w:val="20"/>
          <w:u w:val="single"/>
          <w:lang w:val="en-GB"/>
        </w:rPr>
        <w:t>len</w:t>
      </w:r>
      <w:r w:rsidRPr="00970CE4">
        <w:rPr>
          <w:rFonts w:ascii="Comic Sans MS" w:hAnsi="Comic Sans MS"/>
          <w:sz w:val="20"/>
          <w:szCs w:val="20"/>
          <w:u w:val="single"/>
          <w:lang w:val="en-GB"/>
        </w:rPr>
        <w:t xml:space="preserve"> </w:t>
      </w:r>
      <w:r w:rsidR="007A0B24" w:rsidRPr="00970CE4">
        <w:rPr>
          <w:rFonts w:ascii="Comic Sans MS" w:hAnsi="Comic Sans MS"/>
          <w:sz w:val="20"/>
          <w:szCs w:val="20"/>
          <w:u w:val="single"/>
          <w:lang w:val="en-GB"/>
        </w:rPr>
        <w:t>garments</w:t>
      </w:r>
      <w:r w:rsidRPr="00970CE4">
        <w:rPr>
          <w:rFonts w:ascii="Comic Sans MS" w:hAnsi="Comic Sans MS"/>
          <w:sz w:val="20"/>
          <w:szCs w:val="20"/>
          <w:u w:val="single"/>
          <w:lang w:val="en-GB"/>
        </w:rPr>
        <w:t>.</w:t>
      </w:r>
    </w:p>
    <w:p w:rsidR="00B4362F" w:rsidRPr="00970CE4" w:rsidRDefault="00B4362F" w:rsidP="00970CE4">
      <w:pPr>
        <w:pStyle w:val="Corpsdetexte"/>
        <w:numPr>
          <w:ilvl w:val="0"/>
          <w:numId w:val="2"/>
        </w:numPr>
        <w:tabs>
          <w:tab w:val="clear" w:pos="720"/>
          <w:tab w:val="num" w:pos="990"/>
        </w:tabs>
        <w:ind w:left="990"/>
        <w:rPr>
          <w:rFonts w:ascii="Comic Sans MS" w:hAnsi="Comic Sans MS"/>
          <w:sz w:val="20"/>
          <w:szCs w:val="20"/>
          <w:lang w:val="en-GB"/>
        </w:rPr>
      </w:pPr>
      <w:r w:rsidRPr="00970CE4">
        <w:rPr>
          <w:rFonts w:ascii="Comic Sans MS" w:hAnsi="Comic Sans MS"/>
          <w:sz w:val="20"/>
          <w:szCs w:val="20"/>
          <w:u w:val="single"/>
          <w:lang w:val="en-GB"/>
        </w:rPr>
        <w:t>Wear gloves</w:t>
      </w:r>
      <w:r w:rsidRPr="00970CE4">
        <w:rPr>
          <w:rFonts w:ascii="Comic Sans MS" w:hAnsi="Comic Sans MS"/>
          <w:sz w:val="20"/>
          <w:szCs w:val="20"/>
          <w:lang w:val="en-GB"/>
        </w:rPr>
        <w:t xml:space="preserve"> at </w:t>
      </w:r>
      <w:r w:rsidR="007A0B24" w:rsidRPr="00970CE4">
        <w:rPr>
          <w:rFonts w:ascii="Comic Sans MS" w:hAnsi="Comic Sans MS"/>
          <w:sz w:val="20"/>
          <w:szCs w:val="20"/>
          <w:lang w:val="en-GB"/>
        </w:rPr>
        <w:t>all</w:t>
      </w:r>
      <w:r w:rsidRPr="00970CE4">
        <w:rPr>
          <w:rFonts w:ascii="Comic Sans MS" w:hAnsi="Comic Sans MS"/>
          <w:sz w:val="20"/>
          <w:szCs w:val="20"/>
          <w:lang w:val="en-GB"/>
        </w:rPr>
        <w:t xml:space="preserve"> time</w:t>
      </w:r>
      <w:r w:rsidR="007A0B24" w:rsidRPr="00970CE4">
        <w:rPr>
          <w:rFonts w:ascii="Comic Sans MS" w:hAnsi="Comic Sans MS"/>
          <w:sz w:val="20"/>
          <w:szCs w:val="20"/>
          <w:lang w:val="en-GB"/>
        </w:rPr>
        <w:t>s</w:t>
      </w:r>
      <w:r w:rsidRPr="00970CE4">
        <w:rPr>
          <w:rFonts w:ascii="Comic Sans MS" w:hAnsi="Comic Sans MS"/>
          <w:sz w:val="20"/>
          <w:szCs w:val="20"/>
          <w:lang w:val="en-GB"/>
        </w:rPr>
        <w:t xml:space="preserve"> during sample treatment, from electrophoresis gel preparation to sending </w:t>
      </w:r>
      <w:r w:rsidR="007A0B24" w:rsidRPr="00970CE4">
        <w:rPr>
          <w:rFonts w:ascii="Comic Sans MS" w:hAnsi="Comic Sans MS"/>
          <w:sz w:val="20"/>
          <w:szCs w:val="20"/>
          <w:lang w:val="en-GB"/>
        </w:rPr>
        <w:t xml:space="preserve">samples </w:t>
      </w:r>
      <w:r w:rsidRPr="00970CE4">
        <w:rPr>
          <w:rFonts w:ascii="Comic Sans MS" w:hAnsi="Comic Sans MS"/>
          <w:sz w:val="20"/>
          <w:szCs w:val="20"/>
          <w:lang w:val="en-GB"/>
        </w:rPr>
        <w:t xml:space="preserve">to the platform. </w:t>
      </w:r>
      <w:r w:rsidR="007A0B24" w:rsidRPr="00970CE4">
        <w:rPr>
          <w:rFonts w:ascii="Comic Sans MS" w:hAnsi="Comic Sans MS"/>
          <w:sz w:val="20"/>
          <w:szCs w:val="20"/>
          <w:lang w:val="en-GB"/>
        </w:rPr>
        <w:t>After putting on gloves</w:t>
      </w:r>
      <w:r w:rsidR="00EF1F02" w:rsidRPr="00970CE4">
        <w:rPr>
          <w:rFonts w:ascii="Comic Sans MS" w:hAnsi="Comic Sans MS"/>
          <w:sz w:val="20"/>
          <w:szCs w:val="20"/>
          <w:lang w:val="en-GB"/>
        </w:rPr>
        <w:t xml:space="preserve">, wash them with hot soapy water </w:t>
      </w:r>
      <w:r w:rsidR="00EF1F02" w:rsidRPr="00970CE4">
        <w:rPr>
          <w:rFonts w:ascii="Comic Sans MS" w:hAnsi="Comic Sans MS"/>
          <w:i/>
          <w:sz w:val="20"/>
          <w:szCs w:val="20"/>
          <w:lang w:val="en-GB"/>
        </w:rPr>
        <w:t>(glove boxes are a source of keratins!)</w:t>
      </w:r>
      <w:r w:rsidR="00EF1F02" w:rsidRPr="00970CE4">
        <w:rPr>
          <w:rFonts w:ascii="Comic Sans MS" w:hAnsi="Comic Sans MS"/>
          <w:sz w:val="20"/>
          <w:szCs w:val="20"/>
          <w:lang w:val="en-GB"/>
        </w:rPr>
        <w:t xml:space="preserve">, </w:t>
      </w:r>
      <w:r w:rsidR="00704B51" w:rsidRPr="00970CE4">
        <w:rPr>
          <w:rFonts w:ascii="Comic Sans MS" w:hAnsi="Comic Sans MS"/>
          <w:sz w:val="20"/>
          <w:szCs w:val="20"/>
          <w:lang w:val="en-GB"/>
        </w:rPr>
        <w:t>rinse</w:t>
      </w:r>
      <w:r w:rsidR="00EF1F02" w:rsidRPr="00970CE4">
        <w:rPr>
          <w:rFonts w:ascii="Comic Sans MS" w:hAnsi="Comic Sans MS"/>
          <w:sz w:val="20"/>
          <w:szCs w:val="20"/>
          <w:lang w:val="en-GB"/>
        </w:rPr>
        <w:t xml:space="preserve"> them abundantly and avoid </w:t>
      </w:r>
      <w:r w:rsidR="007A0B24" w:rsidRPr="00970CE4">
        <w:rPr>
          <w:rFonts w:ascii="Comic Sans MS" w:hAnsi="Comic Sans MS"/>
          <w:sz w:val="20"/>
          <w:szCs w:val="20"/>
          <w:lang w:val="en-GB"/>
        </w:rPr>
        <w:t>touching</w:t>
      </w:r>
      <w:r w:rsidR="00EF1F02" w:rsidRPr="00970CE4">
        <w:rPr>
          <w:rFonts w:ascii="Comic Sans MS" w:hAnsi="Comic Sans MS"/>
          <w:sz w:val="20"/>
          <w:szCs w:val="20"/>
          <w:lang w:val="en-GB"/>
        </w:rPr>
        <w:t xml:space="preserve"> anything but the instruments to cut your gel (telephone etc</w:t>
      </w:r>
      <w:r w:rsidR="007A0B24" w:rsidRPr="00970CE4">
        <w:rPr>
          <w:rFonts w:ascii="Comic Sans MS" w:hAnsi="Comic Sans MS"/>
          <w:sz w:val="20"/>
          <w:szCs w:val="20"/>
          <w:lang w:val="en-GB"/>
        </w:rPr>
        <w:t>.)</w:t>
      </w:r>
      <w:r w:rsidR="00EF1F02" w:rsidRPr="00970CE4">
        <w:rPr>
          <w:rFonts w:ascii="Comic Sans MS" w:hAnsi="Comic Sans MS"/>
          <w:sz w:val="20"/>
          <w:szCs w:val="20"/>
          <w:lang w:val="en-GB"/>
        </w:rPr>
        <w:t xml:space="preserve"> </w:t>
      </w:r>
    </w:p>
    <w:p w:rsidR="00EF1F02" w:rsidRPr="00970CE4" w:rsidRDefault="007A0B24" w:rsidP="00970CE4">
      <w:pPr>
        <w:pStyle w:val="Corpsdetexte"/>
        <w:numPr>
          <w:ilvl w:val="0"/>
          <w:numId w:val="2"/>
        </w:numPr>
        <w:tabs>
          <w:tab w:val="clear" w:pos="720"/>
          <w:tab w:val="num" w:pos="990"/>
        </w:tabs>
        <w:ind w:left="990"/>
        <w:rPr>
          <w:rFonts w:ascii="Comic Sans MS" w:hAnsi="Comic Sans MS"/>
          <w:sz w:val="20"/>
          <w:szCs w:val="20"/>
          <w:u w:val="single"/>
          <w:lang w:val="en-GB"/>
        </w:rPr>
      </w:pPr>
      <w:r w:rsidRPr="00970CE4">
        <w:rPr>
          <w:rFonts w:ascii="Comic Sans MS" w:hAnsi="Comic Sans MS"/>
          <w:sz w:val="20"/>
          <w:szCs w:val="20"/>
          <w:u w:val="single"/>
          <w:lang w:val="en-GB"/>
        </w:rPr>
        <w:t>Tie back</w:t>
      </w:r>
      <w:r w:rsidR="00EF1F02" w:rsidRPr="00970CE4">
        <w:rPr>
          <w:rFonts w:ascii="Comic Sans MS" w:hAnsi="Comic Sans MS"/>
          <w:sz w:val="20"/>
          <w:szCs w:val="20"/>
          <w:u w:val="single"/>
          <w:lang w:val="en-GB"/>
        </w:rPr>
        <w:t xml:space="preserve"> long hair</w:t>
      </w:r>
    </w:p>
    <w:p w:rsidR="00EF1F02" w:rsidRPr="00970CE4" w:rsidRDefault="00EF1F02" w:rsidP="00970CE4">
      <w:pPr>
        <w:pStyle w:val="Corpsdetexte"/>
        <w:numPr>
          <w:ilvl w:val="0"/>
          <w:numId w:val="2"/>
        </w:numPr>
        <w:tabs>
          <w:tab w:val="clear" w:pos="720"/>
          <w:tab w:val="num" w:pos="990"/>
        </w:tabs>
        <w:ind w:left="990"/>
        <w:rPr>
          <w:rFonts w:ascii="Comic Sans MS" w:hAnsi="Comic Sans MS"/>
          <w:sz w:val="20"/>
          <w:szCs w:val="20"/>
          <w:lang w:val="en-GB"/>
        </w:rPr>
      </w:pPr>
      <w:r w:rsidRPr="00970CE4">
        <w:rPr>
          <w:rFonts w:ascii="Comic Sans MS" w:hAnsi="Comic Sans MS"/>
          <w:sz w:val="20"/>
          <w:szCs w:val="20"/>
          <w:u w:val="single"/>
          <w:lang w:val="en-GB"/>
        </w:rPr>
        <w:t>Avoid lean</w:t>
      </w:r>
      <w:r w:rsidR="007A0B24" w:rsidRPr="00970CE4">
        <w:rPr>
          <w:rFonts w:ascii="Comic Sans MS" w:hAnsi="Comic Sans MS"/>
          <w:sz w:val="20"/>
          <w:szCs w:val="20"/>
          <w:u w:val="single"/>
          <w:lang w:val="en-GB"/>
        </w:rPr>
        <w:t>ing</w:t>
      </w:r>
      <w:r w:rsidRPr="00970CE4">
        <w:rPr>
          <w:rFonts w:ascii="Comic Sans MS" w:hAnsi="Comic Sans MS"/>
          <w:sz w:val="20"/>
          <w:szCs w:val="20"/>
          <w:u w:val="single"/>
          <w:lang w:val="en-GB"/>
        </w:rPr>
        <w:t xml:space="preserve"> your body/head</w:t>
      </w:r>
      <w:r w:rsidR="00970CE4">
        <w:rPr>
          <w:rFonts w:ascii="Comic Sans MS" w:hAnsi="Comic Sans MS"/>
          <w:sz w:val="20"/>
          <w:szCs w:val="20"/>
          <w:u w:val="single"/>
          <w:lang w:val="en-GB"/>
        </w:rPr>
        <w:t xml:space="preserve"> and do not discuss</w:t>
      </w:r>
      <w:r w:rsidRPr="00970CE4">
        <w:rPr>
          <w:rFonts w:ascii="Comic Sans MS" w:hAnsi="Comic Sans MS"/>
          <w:sz w:val="20"/>
          <w:szCs w:val="20"/>
          <w:lang w:val="en-GB"/>
        </w:rPr>
        <w:t xml:space="preserve"> </w:t>
      </w:r>
      <w:r w:rsidR="007A0B24" w:rsidRPr="00970CE4">
        <w:rPr>
          <w:rFonts w:ascii="Comic Sans MS" w:hAnsi="Comic Sans MS"/>
          <w:sz w:val="20"/>
          <w:szCs w:val="20"/>
          <w:lang w:val="en-GB"/>
        </w:rPr>
        <w:t>over</w:t>
      </w:r>
      <w:r w:rsidRPr="00970CE4">
        <w:rPr>
          <w:rFonts w:ascii="Comic Sans MS" w:hAnsi="Comic Sans MS"/>
          <w:sz w:val="20"/>
          <w:szCs w:val="20"/>
          <w:lang w:val="en-GB"/>
        </w:rPr>
        <w:t xml:space="preserve"> your sample! </w:t>
      </w:r>
    </w:p>
    <w:p w:rsidR="00DE11BF" w:rsidRPr="00970CE4" w:rsidRDefault="00DE11BF" w:rsidP="00970CE4">
      <w:pPr>
        <w:pStyle w:val="Corpsdetexte"/>
        <w:tabs>
          <w:tab w:val="num" w:pos="990"/>
        </w:tabs>
        <w:ind w:left="990" w:hanging="360"/>
        <w:rPr>
          <w:rFonts w:ascii="Comic Sans MS" w:hAnsi="Comic Sans MS"/>
          <w:sz w:val="20"/>
          <w:szCs w:val="20"/>
          <w:u w:val="single"/>
          <w:lang w:val="en-GB"/>
        </w:rPr>
      </w:pPr>
    </w:p>
    <w:p w:rsidR="00DE11BF" w:rsidRPr="00970CE4" w:rsidRDefault="00970CE4" w:rsidP="00970CE4">
      <w:pPr>
        <w:pStyle w:val="Corpsdetexte"/>
        <w:ind w:firstLine="180"/>
        <w:jc w:val="left"/>
        <w:rPr>
          <w:rFonts w:ascii="Comic Sans MS" w:hAnsi="Comic Sans MS"/>
          <w:smallCaps/>
          <w:sz w:val="20"/>
          <w:szCs w:val="20"/>
          <w:lang w:val="en-GB"/>
        </w:rPr>
      </w:pPr>
      <w:r w:rsidRPr="00970CE4">
        <w:rPr>
          <w:rFonts w:ascii="Comic Sans MS" w:hAnsi="Comic Sans MS"/>
          <w:smallCaps/>
          <w:sz w:val="20"/>
          <w:szCs w:val="20"/>
          <w:lang w:val="en-GB"/>
        </w:rPr>
        <w:t xml:space="preserve">For </w:t>
      </w:r>
      <w:r w:rsidR="00081092" w:rsidRPr="00970CE4">
        <w:rPr>
          <w:rFonts w:ascii="Comic Sans MS" w:hAnsi="Comic Sans MS"/>
          <w:b/>
          <w:smallCaps/>
          <w:sz w:val="20"/>
          <w:szCs w:val="20"/>
          <w:lang w:val="en-GB"/>
        </w:rPr>
        <w:t>laboratory material</w:t>
      </w:r>
      <w:r w:rsidR="00081092" w:rsidRPr="00970CE4">
        <w:rPr>
          <w:rFonts w:ascii="Comic Sans MS" w:hAnsi="Comic Sans MS"/>
          <w:smallCaps/>
          <w:sz w:val="20"/>
          <w:szCs w:val="20"/>
          <w:lang w:val="en-GB"/>
        </w:rPr>
        <w:t>:</w:t>
      </w:r>
    </w:p>
    <w:p w:rsidR="00081092" w:rsidRPr="00970CE4" w:rsidRDefault="00081092" w:rsidP="00970CE4">
      <w:pPr>
        <w:pStyle w:val="Corpsdetexte"/>
        <w:numPr>
          <w:ilvl w:val="0"/>
          <w:numId w:val="2"/>
        </w:numPr>
        <w:tabs>
          <w:tab w:val="clear" w:pos="720"/>
          <w:tab w:val="num" w:pos="990"/>
        </w:tabs>
        <w:ind w:left="990"/>
        <w:rPr>
          <w:rFonts w:ascii="Comic Sans MS" w:hAnsi="Comic Sans MS"/>
          <w:sz w:val="20"/>
          <w:szCs w:val="20"/>
          <w:lang w:val="en-GB"/>
        </w:rPr>
      </w:pPr>
      <w:r w:rsidRPr="00970CE4">
        <w:rPr>
          <w:rFonts w:ascii="Comic Sans MS" w:hAnsi="Comic Sans MS"/>
          <w:sz w:val="20"/>
          <w:szCs w:val="20"/>
          <w:u w:val="single"/>
          <w:lang w:val="en-GB"/>
        </w:rPr>
        <w:t xml:space="preserve">Wash </w:t>
      </w:r>
      <w:r w:rsidR="007A0B24" w:rsidRPr="00970CE4">
        <w:rPr>
          <w:rFonts w:ascii="Comic Sans MS" w:hAnsi="Comic Sans MS"/>
          <w:sz w:val="20"/>
          <w:szCs w:val="20"/>
          <w:u w:val="single"/>
          <w:lang w:val="en-GB"/>
        </w:rPr>
        <w:t>lab bench</w:t>
      </w:r>
      <w:r w:rsidRPr="00970CE4">
        <w:rPr>
          <w:rFonts w:ascii="Comic Sans MS" w:hAnsi="Comic Sans MS"/>
          <w:sz w:val="20"/>
          <w:szCs w:val="20"/>
          <w:lang w:val="en-GB"/>
        </w:rPr>
        <w:t xml:space="preserve"> where sample will be prepared in order to avoid dust. </w:t>
      </w:r>
    </w:p>
    <w:p w:rsidR="00081092" w:rsidRPr="00970CE4" w:rsidRDefault="007A0B24" w:rsidP="00970CE4">
      <w:pPr>
        <w:pStyle w:val="Corpsdetexte"/>
        <w:numPr>
          <w:ilvl w:val="0"/>
          <w:numId w:val="2"/>
        </w:numPr>
        <w:tabs>
          <w:tab w:val="clear" w:pos="720"/>
          <w:tab w:val="num" w:pos="990"/>
        </w:tabs>
        <w:ind w:left="990"/>
        <w:rPr>
          <w:rFonts w:ascii="Comic Sans MS" w:hAnsi="Comic Sans MS"/>
          <w:sz w:val="20"/>
          <w:szCs w:val="20"/>
          <w:lang w:val="en-GB"/>
        </w:rPr>
      </w:pPr>
      <w:r w:rsidRPr="00970CE4">
        <w:rPr>
          <w:rFonts w:ascii="Comic Sans MS" w:hAnsi="Comic Sans MS"/>
          <w:sz w:val="20"/>
          <w:szCs w:val="20"/>
          <w:u w:val="single"/>
          <w:lang w:val="en-GB"/>
        </w:rPr>
        <w:t>Wash</w:t>
      </w:r>
      <w:r w:rsidR="00081092" w:rsidRPr="00970CE4">
        <w:rPr>
          <w:rFonts w:ascii="Comic Sans MS" w:hAnsi="Comic Sans MS"/>
          <w:sz w:val="20"/>
          <w:szCs w:val="20"/>
          <w:u w:val="single"/>
          <w:lang w:val="en-GB"/>
        </w:rPr>
        <w:t xml:space="preserve"> </w:t>
      </w:r>
      <w:r w:rsidRPr="00970CE4">
        <w:rPr>
          <w:rFonts w:ascii="Comic Sans MS" w:hAnsi="Comic Sans MS"/>
          <w:sz w:val="20"/>
          <w:szCs w:val="20"/>
          <w:u w:val="single"/>
          <w:lang w:val="en-GB"/>
        </w:rPr>
        <w:t xml:space="preserve">all equipment that will be in contact with the sample </w:t>
      </w:r>
      <w:r w:rsidR="00081092" w:rsidRPr="00970CE4">
        <w:rPr>
          <w:rFonts w:ascii="Comic Sans MS" w:hAnsi="Comic Sans MS"/>
          <w:sz w:val="20"/>
          <w:szCs w:val="20"/>
          <w:u w:val="single"/>
          <w:lang w:val="en-GB"/>
        </w:rPr>
        <w:t>with hot so</w:t>
      </w:r>
      <w:r w:rsidR="00704B51" w:rsidRPr="00970CE4">
        <w:rPr>
          <w:rFonts w:ascii="Comic Sans MS" w:hAnsi="Comic Sans MS"/>
          <w:sz w:val="20"/>
          <w:szCs w:val="20"/>
          <w:u w:val="single"/>
          <w:lang w:val="en-GB"/>
        </w:rPr>
        <w:t>ap</w:t>
      </w:r>
      <w:r w:rsidR="00081092" w:rsidRPr="00970CE4">
        <w:rPr>
          <w:rFonts w:ascii="Comic Sans MS" w:hAnsi="Comic Sans MS"/>
          <w:sz w:val="20"/>
          <w:szCs w:val="20"/>
          <w:u w:val="single"/>
          <w:lang w:val="en-GB"/>
        </w:rPr>
        <w:t>y water</w:t>
      </w:r>
      <w:r w:rsidR="00081092" w:rsidRPr="00970CE4">
        <w:rPr>
          <w:rFonts w:ascii="Comic Sans MS" w:hAnsi="Comic Sans MS"/>
          <w:sz w:val="20"/>
          <w:szCs w:val="20"/>
          <w:lang w:val="en-GB"/>
        </w:rPr>
        <w:t xml:space="preserve"> (</w:t>
      </w:r>
      <w:r w:rsidRPr="00970CE4">
        <w:rPr>
          <w:rFonts w:ascii="Comic Sans MS" w:hAnsi="Comic Sans MS"/>
          <w:sz w:val="20"/>
          <w:szCs w:val="20"/>
          <w:lang w:val="en-GB"/>
        </w:rPr>
        <w:t>tweezers</w:t>
      </w:r>
      <w:r w:rsidR="00704B51" w:rsidRPr="00970CE4">
        <w:rPr>
          <w:rFonts w:ascii="Comic Sans MS" w:hAnsi="Comic Sans MS"/>
          <w:sz w:val="20"/>
          <w:szCs w:val="20"/>
          <w:lang w:val="en-GB"/>
        </w:rPr>
        <w:t>, elect</w:t>
      </w:r>
      <w:r w:rsidRPr="00970CE4">
        <w:rPr>
          <w:rFonts w:ascii="Comic Sans MS" w:hAnsi="Comic Sans MS"/>
          <w:sz w:val="20"/>
          <w:szCs w:val="20"/>
          <w:lang w:val="en-GB"/>
        </w:rPr>
        <w:t>rophoresis material, transparency</w:t>
      </w:r>
      <w:r w:rsidR="00704B51" w:rsidRPr="00970CE4">
        <w:rPr>
          <w:rFonts w:ascii="Comic Sans MS" w:hAnsi="Comic Sans MS"/>
          <w:sz w:val="20"/>
          <w:szCs w:val="20"/>
          <w:lang w:val="en-GB"/>
        </w:rPr>
        <w:t xml:space="preserve"> o</w:t>
      </w:r>
      <w:r w:rsidRPr="00970CE4">
        <w:rPr>
          <w:rFonts w:ascii="Comic Sans MS" w:hAnsi="Comic Sans MS"/>
          <w:sz w:val="20"/>
          <w:szCs w:val="20"/>
          <w:lang w:val="en-GB"/>
        </w:rPr>
        <w:t>n the scanner glass, transparency</w:t>
      </w:r>
      <w:r w:rsidR="00704B51" w:rsidRPr="00970CE4">
        <w:rPr>
          <w:rFonts w:ascii="Comic Sans MS" w:hAnsi="Comic Sans MS"/>
          <w:sz w:val="20"/>
          <w:szCs w:val="20"/>
          <w:lang w:val="en-GB"/>
        </w:rPr>
        <w:t xml:space="preserve"> under the gel during cutting</w:t>
      </w:r>
      <w:r w:rsidRPr="00970CE4">
        <w:rPr>
          <w:rFonts w:ascii="Comic Sans MS" w:hAnsi="Comic Sans MS"/>
          <w:sz w:val="20"/>
          <w:szCs w:val="20"/>
          <w:lang w:val="en-GB"/>
        </w:rPr>
        <w:t xml:space="preserve"> etc.</w:t>
      </w:r>
      <w:r w:rsidR="00704B51" w:rsidRPr="00970CE4">
        <w:rPr>
          <w:rFonts w:ascii="Comic Sans MS" w:hAnsi="Comic Sans MS"/>
          <w:sz w:val="20"/>
          <w:szCs w:val="20"/>
          <w:lang w:val="en-GB"/>
        </w:rPr>
        <w:t>). Rin</w:t>
      </w:r>
      <w:r w:rsidRPr="00970CE4">
        <w:rPr>
          <w:rFonts w:ascii="Comic Sans MS" w:hAnsi="Comic Sans MS"/>
          <w:sz w:val="20"/>
          <w:szCs w:val="20"/>
          <w:lang w:val="en-GB"/>
        </w:rPr>
        <w:t>s</w:t>
      </w:r>
      <w:r w:rsidR="00704B51" w:rsidRPr="00970CE4">
        <w:rPr>
          <w:rFonts w:ascii="Comic Sans MS" w:hAnsi="Comic Sans MS"/>
          <w:sz w:val="20"/>
          <w:szCs w:val="20"/>
          <w:lang w:val="en-GB"/>
        </w:rPr>
        <w:t xml:space="preserve">e with clear water. </w:t>
      </w:r>
    </w:p>
    <w:p w:rsidR="00704B51" w:rsidRPr="00970CE4" w:rsidRDefault="00704B51" w:rsidP="00970CE4">
      <w:pPr>
        <w:pStyle w:val="Corpsdetexte"/>
        <w:numPr>
          <w:ilvl w:val="0"/>
          <w:numId w:val="2"/>
        </w:numPr>
        <w:tabs>
          <w:tab w:val="clear" w:pos="720"/>
          <w:tab w:val="num" w:pos="990"/>
        </w:tabs>
        <w:ind w:left="990"/>
        <w:rPr>
          <w:rFonts w:ascii="Comic Sans MS" w:hAnsi="Comic Sans MS"/>
          <w:sz w:val="20"/>
          <w:szCs w:val="20"/>
          <w:lang w:val="en-GB"/>
        </w:rPr>
      </w:pPr>
      <w:r w:rsidRPr="00970CE4">
        <w:rPr>
          <w:rFonts w:ascii="Comic Sans MS" w:hAnsi="Comic Sans MS"/>
          <w:sz w:val="20"/>
          <w:szCs w:val="20"/>
          <w:lang w:val="en-GB"/>
        </w:rPr>
        <w:t xml:space="preserve">During </w:t>
      </w:r>
      <w:r w:rsidR="004B4A9B" w:rsidRPr="00970CE4">
        <w:rPr>
          <w:rFonts w:ascii="Comic Sans MS" w:hAnsi="Comic Sans MS"/>
          <w:sz w:val="20"/>
          <w:szCs w:val="20"/>
          <w:lang w:val="en-GB"/>
        </w:rPr>
        <w:t>staining/de</w:t>
      </w:r>
      <w:r w:rsidR="006064A5" w:rsidRPr="00970CE4">
        <w:rPr>
          <w:rFonts w:ascii="Comic Sans MS" w:hAnsi="Comic Sans MS"/>
          <w:sz w:val="20"/>
          <w:szCs w:val="20"/>
          <w:lang w:val="en-GB"/>
        </w:rPr>
        <w:t>staining</w:t>
      </w:r>
      <w:r w:rsidRPr="00970CE4">
        <w:rPr>
          <w:rFonts w:ascii="Comic Sans MS" w:hAnsi="Comic Sans MS"/>
          <w:sz w:val="20"/>
          <w:szCs w:val="20"/>
          <w:lang w:val="en-GB"/>
        </w:rPr>
        <w:t xml:space="preserve"> steps </w:t>
      </w:r>
      <w:r w:rsidR="004B4A9B" w:rsidRPr="00970CE4">
        <w:rPr>
          <w:rFonts w:ascii="Comic Sans MS" w:hAnsi="Comic Sans MS"/>
          <w:sz w:val="20"/>
          <w:szCs w:val="20"/>
          <w:lang w:val="en-GB"/>
        </w:rPr>
        <w:t>for</w:t>
      </w:r>
      <w:r w:rsidRPr="00970CE4">
        <w:rPr>
          <w:rFonts w:ascii="Comic Sans MS" w:hAnsi="Comic Sans MS"/>
          <w:sz w:val="20"/>
          <w:szCs w:val="20"/>
          <w:lang w:val="en-GB"/>
        </w:rPr>
        <w:t xml:space="preserve"> electrophoresis gels, use </w:t>
      </w:r>
      <w:r w:rsidR="004B4A9B" w:rsidRPr="00970CE4">
        <w:rPr>
          <w:rFonts w:ascii="Comic Sans MS" w:hAnsi="Comic Sans MS"/>
          <w:sz w:val="20"/>
          <w:szCs w:val="20"/>
          <w:u w:val="single"/>
          <w:lang w:val="en-GB"/>
        </w:rPr>
        <w:t>clean cone</w:t>
      </w:r>
      <w:r w:rsidRPr="00970CE4">
        <w:rPr>
          <w:rFonts w:ascii="Comic Sans MS" w:hAnsi="Comic Sans MS"/>
          <w:sz w:val="20"/>
          <w:szCs w:val="20"/>
          <w:u w:val="single"/>
          <w:lang w:val="en-GB"/>
        </w:rPr>
        <w:t xml:space="preserve"> boxes</w:t>
      </w:r>
      <w:r w:rsidRPr="00970CE4">
        <w:rPr>
          <w:rFonts w:ascii="Comic Sans MS" w:hAnsi="Comic Sans MS"/>
          <w:sz w:val="20"/>
          <w:szCs w:val="20"/>
          <w:lang w:val="en-GB"/>
        </w:rPr>
        <w:t xml:space="preserve">. The boxes should not be the </w:t>
      </w:r>
      <w:r w:rsidR="004B4A9B" w:rsidRPr="00970CE4">
        <w:rPr>
          <w:rFonts w:ascii="Comic Sans MS" w:hAnsi="Comic Sans MS"/>
          <w:sz w:val="20"/>
          <w:szCs w:val="20"/>
          <w:lang w:val="en-GB"/>
        </w:rPr>
        <w:t xml:space="preserve">same </w:t>
      </w:r>
      <w:r w:rsidRPr="00970CE4">
        <w:rPr>
          <w:rFonts w:ascii="Comic Sans MS" w:hAnsi="Comic Sans MS"/>
          <w:sz w:val="20"/>
          <w:szCs w:val="20"/>
          <w:lang w:val="en-GB"/>
        </w:rPr>
        <w:t>one</w:t>
      </w:r>
      <w:r w:rsidR="004B4A9B" w:rsidRPr="00970CE4">
        <w:rPr>
          <w:rFonts w:ascii="Comic Sans MS" w:hAnsi="Comic Sans MS"/>
          <w:sz w:val="20"/>
          <w:szCs w:val="20"/>
          <w:lang w:val="en-GB"/>
        </w:rPr>
        <w:t>s</w:t>
      </w:r>
      <w:r w:rsidRPr="00970CE4">
        <w:rPr>
          <w:rFonts w:ascii="Comic Sans MS" w:hAnsi="Comic Sans MS"/>
          <w:sz w:val="20"/>
          <w:szCs w:val="20"/>
          <w:lang w:val="en-GB"/>
        </w:rPr>
        <w:t xml:space="preserve"> that </w:t>
      </w:r>
      <w:r w:rsidR="004B4A9B" w:rsidRPr="00970CE4">
        <w:rPr>
          <w:rFonts w:ascii="Comic Sans MS" w:hAnsi="Comic Sans MS"/>
          <w:sz w:val="20"/>
          <w:szCs w:val="20"/>
          <w:lang w:val="en-GB"/>
        </w:rPr>
        <w:t>are used for Western-Blot</w:t>
      </w:r>
      <w:r w:rsidRPr="00970CE4">
        <w:rPr>
          <w:rFonts w:ascii="Comic Sans MS" w:hAnsi="Comic Sans MS"/>
          <w:sz w:val="20"/>
          <w:szCs w:val="20"/>
          <w:lang w:val="en-GB"/>
        </w:rPr>
        <w:t xml:space="preserve"> experiments for example. (</w:t>
      </w:r>
      <w:r w:rsidR="004B4A9B" w:rsidRPr="00970CE4">
        <w:rPr>
          <w:rFonts w:ascii="Comic Sans MS" w:hAnsi="Comic Sans MS"/>
          <w:sz w:val="20"/>
          <w:szCs w:val="20"/>
          <w:lang w:val="en-GB"/>
        </w:rPr>
        <w:t>This will help</w:t>
      </w:r>
      <w:r w:rsidRPr="00970CE4">
        <w:rPr>
          <w:rFonts w:ascii="Comic Sans MS" w:hAnsi="Comic Sans MS"/>
          <w:sz w:val="20"/>
          <w:szCs w:val="20"/>
          <w:lang w:val="en-GB"/>
        </w:rPr>
        <w:t xml:space="preserve"> to avoid contamination by proteins used to saturate membranes </w:t>
      </w:r>
      <w:r w:rsidR="004B4A9B" w:rsidRPr="00970CE4">
        <w:rPr>
          <w:rFonts w:ascii="Comic Sans MS" w:hAnsi="Comic Sans MS"/>
          <w:sz w:val="20"/>
          <w:szCs w:val="20"/>
          <w:lang w:val="en-GB"/>
        </w:rPr>
        <w:t>such as</w:t>
      </w:r>
      <w:r w:rsidRPr="00970CE4">
        <w:rPr>
          <w:rFonts w:ascii="Comic Sans MS" w:hAnsi="Comic Sans MS"/>
          <w:sz w:val="20"/>
          <w:szCs w:val="20"/>
          <w:lang w:val="en-GB"/>
        </w:rPr>
        <w:t xml:space="preserve"> casein or albumin</w:t>
      </w:r>
      <w:r w:rsidR="004B4A9B" w:rsidRPr="00970CE4">
        <w:rPr>
          <w:rFonts w:ascii="Comic Sans MS" w:hAnsi="Comic Sans MS"/>
          <w:sz w:val="20"/>
          <w:szCs w:val="20"/>
          <w:lang w:val="en-GB"/>
        </w:rPr>
        <w:t>.</w:t>
      </w:r>
      <w:r w:rsidRPr="00970CE4">
        <w:rPr>
          <w:rFonts w:ascii="Comic Sans MS" w:hAnsi="Comic Sans MS"/>
          <w:sz w:val="20"/>
          <w:szCs w:val="20"/>
          <w:lang w:val="en-GB"/>
        </w:rPr>
        <w:t xml:space="preserve">) </w:t>
      </w:r>
    </w:p>
    <w:p w:rsidR="00DA7D44" w:rsidRPr="00970CE4" w:rsidRDefault="00DA7D44" w:rsidP="00970CE4">
      <w:pPr>
        <w:pStyle w:val="Corpsdetexte"/>
        <w:numPr>
          <w:ilvl w:val="0"/>
          <w:numId w:val="2"/>
        </w:numPr>
        <w:tabs>
          <w:tab w:val="clear" w:pos="720"/>
          <w:tab w:val="num" w:pos="990"/>
        </w:tabs>
        <w:ind w:left="990"/>
        <w:rPr>
          <w:rFonts w:ascii="Comic Sans MS" w:hAnsi="Comic Sans MS"/>
          <w:sz w:val="20"/>
          <w:szCs w:val="20"/>
          <w:lang w:val="en-GB"/>
        </w:rPr>
      </w:pPr>
      <w:r w:rsidRPr="00970CE4">
        <w:rPr>
          <w:rFonts w:ascii="Comic Sans MS" w:hAnsi="Comic Sans MS"/>
          <w:sz w:val="20"/>
          <w:szCs w:val="20"/>
          <w:u w:val="single"/>
          <w:lang w:val="en-GB"/>
        </w:rPr>
        <w:t>Use fresh buffer/solutions</w:t>
      </w:r>
      <w:r w:rsidRPr="00970CE4">
        <w:rPr>
          <w:rFonts w:ascii="Comic Sans MS" w:hAnsi="Comic Sans MS"/>
          <w:sz w:val="20"/>
          <w:szCs w:val="20"/>
          <w:lang w:val="en-GB"/>
        </w:rPr>
        <w:t xml:space="preserve"> in order to avoid protein contaminations linked to bacterial development or mould.</w:t>
      </w:r>
    </w:p>
    <w:p w:rsidR="00B5116D" w:rsidRPr="00970CE4" w:rsidRDefault="00B5116D" w:rsidP="00B5116D">
      <w:pPr>
        <w:pStyle w:val="Corpsdetexte"/>
        <w:rPr>
          <w:rFonts w:ascii="Comic Sans MS" w:hAnsi="Comic Sans MS"/>
          <w:sz w:val="20"/>
          <w:szCs w:val="20"/>
          <w:lang w:val="en-GB"/>
        </w:rPr>
      </w:pPr>
    </w:p>
    <w:p w:rsidR="00AD3AE1" w:rsidRPr="00AD3AE1" w:rsidRDefault="00B5116D" w:rsidP="00AD3AE1">
      <w:pPr>
        <w:pStyle w:val="Corpsdetexte"/>
        <w:ind w:left="360"/>
        <w:rPr>
          <w:rFonts w:ascii="Comic Sans MS" w:hAnsi="Comic Sans MS"/>
          <w:sz w:val="20"/>
          <w:szCs w:val="20"/>
          <w:lang w:val="en-GB"/>
        </w:rPr>
      </w:pPr>
      <w:r w:rsidRPr="00AD3AE1">
        <w:rPr>
          <w:rFonts w:ascii="Comic Sans MS" w:hAnsi="Comic Sans MS"/>
          <w:sz w:val="20"/>
          <w:szCs w:val="20"/>
          <w:lang w:val="en-GB"/>
        </w:rPr>
        <w:t>The quality of</w:t>
      </w:r>
      <w:r w:rsidR="007B17BD" w:rsidRPr="00AD3AE1">
        <w:rPr>
          <w:rFonts w:ascii="Comic Sans MS" w:hAnsi="Comic Sans MS"/>
          <w:sz w:val="20"/>
          <w:szCs w:val="20"/>
          <w:lang w:val="en-GB"/>
        </w:rPr>
        <w:t xml:space="preserve"> your results is directly</w:t>
      </w:r>
      <w:r w:rsidRPr="00AD3AE1">
        <w:rPr>
          <w:rFonts w:ascii="Comic Sans MS" w:hAnsi="Comic Sans MS"/>
          <w:sz w:val="20"/>
          <w:szCs w:val="20"/>
          <w:lang w:val="en-GB"/>
        </w:rPr>
        <w:t xml:space="preserve"> linked to the quality of your </w:t>
      </w:r>
      <w:r w:rsidR="006064A5" w:rsidRPr="00AD3AE1">
        <w:rPr>
          <w:rFonts w:ascii="Comic Sans MS" w:hAnsi="Comic Sans MS"/>
          <w:sz w:val="20"/>
          <w:szCs w:val="20"/>
          <w:lang w:val="en-GB"/>
        </w:rPr>
        <w:t>preparation!!!</w:t>
      </w:r>
      <w:bookmarkStart w:id="3" w:name="_2)_Sample_migration"/>
      <w:bookmarkEnd w:id="3"/>
    </w:p>
    <w:p w:rsidR="00D318E8" w:rsidRPr="00017E47" w:rsidRDefault="00AD3AE1" w:rsidP="00017E47">
      <w:pPr>
        <w:pStyle w:val="Titre1"/>
        <w:rPr>
          <w:rFonts w:ascii="Comic Sans MS" w:hAnsi="Comic Sans MS"/>
          <w:smallCaps/>
          <w:color w:val="0000FF"/>
          <w:sz w:val="22"/>
          <w:szCs w:val="20"/>
          <w:u w:val="single"/>
          <w:lang w:val="en-GB"/>
        </w:rPr>
      </w:pPr>
      <w:bookmarkStart w:id="4" w:name="_2)_Sample_migration_"/>
      <w:bookmarkEnd w:id="4"/>
      <w:r>
        <w:rPr>
          <w:lang w:val="en-GB"/>
        </w:rPr>
        <w:br w:type="page"/>
      </w:r>
      <w:bookmarkStart w:id="5" w:name="_Toc215390461"/>
      <w:r w:rsidR="00D318E8" w:rsidRPr="00017E47">
        <w:rPr>
          <w:rFonts w:ascii="Comic Sans MS" w:hAnsi="Comic Sans MS"/>
          <w:smallCaps/>
          <w:sz w:val="22"/>
        </w:rPr>
        <w:lastRenderedPageBreak/>
        <w:t>2)</w:t>
      </w:r>
      <w:r w:rsidR="00D318E8" w:rsidRPr="00017E47">
        <w:rPr>
          <w:rFonts w:ascii="Comic Sans MS" w:hAnsi="Comic Sans MS"/>
          <w:smallCaps/>
          <w:color w:val="0000FF"/>
          <w:sz w:val="22"/>
        </w:rPr>
        <w:t> </w:t>
      </w:r>
      <w:r w:rsidRPr="00017E47">
        <w:rPr>
          <w:rFonts w:ascii="Comic Sans MS" w:hAnsi="Comic Sans MS"/>
          <w:smallCaps/>
          <w:color w:val="0000FF"/>
          <w:sz w:val="22"/>
          <w:u w:val="single"/>
        </w:rPr>
        <w:t>Sample</w:t>
      </w:r>
      <w:r w:rsidRPr="00017E47">
        <w:rPr>
          <w:rFonts w:ascii="Comic Sans MS" w:hAnsi="Comic Sans MS"/>
          <w:smallCaps/>
          <w:color w:val="0000FF"/>
          <w:sz w:val="22"/>
          <w:u w:val="single"/>
          <w:lang w:val="en-GB"/>
        </w:rPr>
        <w:t xml:space="preserve"> migration</w:t>
      </w:r>
      <w:r w:rsidR="00D318E8" w:rsidRPr="00017E47">
        <w:rPr>
          <w:rFonts w:ascii="Comic Sans MS" w:hAnsi="Comic Sans MS"/>
          <w:smallCaps/>
          <w:color w:val="0000FF"/>
          <w:sz w:val="22"/>
          <w:u w:val="single"/>
          <w:lang w:val="en-GB"/>
        </w:rPr>
        <w:t xml:space="preserve"> on 1D</w:t>
      </w:r>
      <w:r w:rsidRPr="00017E47">
        <w:rPr>
          <w:rFonts w:ascii="Comic Sans MS" w:hAnsi="Comic Sans MS"/>
          <w:smallCaps/>
          <w:color w:val="0000FF"/>
          <w:sz w:val="22"/>
          <w:u w:val="single"/>
          <w:lang w:val="en-GB"/>
        </w:rPr>
        <w:t xml:space="preserve"> gel </w:t>
      </w:r>
      <w:hyperlink w:anchor="_2)_Sample_migration_" w:history="1">
        <w:r w:rsidR="00D318E8" w:rsidRPr="00017E47">
          <w:rPr>
            <w:rStyle w:val="Lienhypertexte"/>
            <w:rFonts w:ascii="Comic Sans MS" w:hAnsi="Comic Sans MS"/>
            <w:smallCaps/>
            <w:sz w:val="22"/>
            <w:lang w:val="en-GB"/>
          </w:rPr>
          <w:t>e</w:t>
        </w:r>
        <w:r w:rsidR="00D318E8" w:rsidRPr="00017E47">
          <w:rPr>
            <w:rStyle w:val="Lienhypertexte"/>
            <w:rFonts w:ascii="Comic Sans MS" w:hAnsi="Comic Sans MS"/>
            <w:smallCaps/>
            <w:sz w:val="22"/>
            <w:lang w:val="en-GB"/>
          </w:rPr>
          <w:t>l</w:t>
        </w:r>
        <w:r w:rsidR="00D318E8" w:rsidRPr="00017E47">
          <w:rPr>
            <w:rStyle w:val="Lienhypertexte"/>
            <w:rFonts w:ascii="Comic Sans MS" w:hAnsi="Comic Sans MS"/>
            <w:smallCaps/>
            <w:sz w:val="22"/>
            <w:lang w:val="en-GB"/>
          </w:rPr>
          <w:t>ectrophoresis</w:t>
        </w:r>
      </w:hyperlink>
    </w:p>
    <w:bookmarkEnd w:id="5"/>
    <w:p w:rsidR="00A7106E" w:rsidRPr="00D318E8" w:rsidRDefault="005E29A5" w:rsidP="00D318E8">
      <w:pPr>
        <w:pStyle w:val="Corpsdetexte"/>
        <w:spacing w:before="60" w:after="60"/>
        <w:rPr>
          <w:rFonts w:ascii="Comic Sans MS" w:hAnsi="Comic Sans MS"/>
          <w:sz w:val="20"/>
          <w:szCs w:val="20"/>
          <w:lang w:val="en-GB"/>
        </w:rPr>
      </w:pPr>
      <w:r w:rsidRPr="00D318E8">
        <w:rPr>
          <w:rFonts w:ascii="Comic Sans MS" w:hAnsi="Comic Sans MS"/>
          <w:sz w:val="20"/>
          <w:szCs w:val="20"/>
          <w:lang w:val="en-GB"/>
        </w:rPr>
        <w:t>For the electrophoresis step, precast gels</w:t>
      </w:r>
      <w:r w:rsidR="004B4A9B" w:rsidRPr="00D318E8">
        <w:rPr>
          <w:rFonts w:ascii="Comic Sans MS" w:hAnsi="Comic Sans MS"/>
          <w:sz w:val="20"/>
          <w:szCs w:val="20"/>
          <w:lang w:val="en-GB"/>
        </w:rPr>
        <w:t xml:space="preserve"> are recommended</w:t>
      </w:r>
      <w:r w:rsidRPr="00D318E8">
        <w:rPr>
          <w:rFonts w:ascii="Comic Sans MS" w:hAnsi="Comic Sans MS"/>
          <w:sz w:val="20"/>
          <w:szCs w:val="20"/>
          <w:lang w:val="en-GB"/>
        </w:rPr>
        <w:t xml:space="preserve"> (NuPAGE for example) as well as commercial buffers in order to reduce any risk of contamination. In any case, buffers should be prepared freshly</w:t>
      </w:r>
      <w:r w:rsidR="009E60C2" w:rsidRPr="00D318E8">
        <w:rPr>
          <w:rFonts w:ascii="Comic Sans MS" w:hAnsi="Comic Sans MS"/>
          <w:sz w:val="20"/>
          <w:szCs w:val="20"/>
          <w:lang w:val="en-GB"/>
        </w:rPr>
        <w:t xml:space="preserve"> </w:t>
      </w:r>
      <w:r w:rsidRPr="00D318E8">
        <w:rPr>
          <w:rFonts w:ascii="Comic Sans MS" w:hAnsi="Comic Sans MS"/>
          <w:sz w:val="20"/>
          <w:szCs w:val="20"/>
          <w:lang w:val="en-GB"/>
        </w:rPr>
        <w:t xml:space="preserve">and used with the appropriate precautions. </w:t>
      </w:r>
      <w:r w:rsidR="00A7106E" w:rsidRPr="00D318E8">
        <w:rPr>
          <w:rFonts w:ascii="Comic Sans MS" w:hAnsi="Comic Sans MS"/>
          <w:sz w:val="20"/>
          <w:szCs w:val="20"/>
          <w:lang w:val="en-GB"/>
        </w:rPr>
        <w:t>Water used to prepare buffers should be taken freshly from a</w:t>
      </w:r>
      <w:r w:rsidR="004B4A9B" w:rsidRPr="00D318E8">
        <w:rPr>
          <w:rFonts w:ascii="Comic Sans MS" w:hAnsi="Comic Sans MS"/>
          <w:sz w:val="20"/>
          <w:szCs w:val="20"/>
          <w:lang w:val="en-GB"/>
        </w:rPr>
        <w:t>n</w:t>
      </w:r>
      <w:r w:rsidR="00A7106E" w:rsidRPr="00D318E8">
        <w:rPr>
          <w:rFonts w:ascii="Comic Sans MS" w:hAnsi="Comic Sans MS"/>
          <w:sz w:val="20"/>
          <w:szCs w:val="20"/>
          <w:lang w:val="en-GB"/>
        </w:rPr>
        <w:t xml:space="preserve"> </w:t>
      </w:r>
      <w:r w:rsidR="004B4A9B" w:rsidRPr="00D318E8">
        <w:rPr>
          <w:rFonts w:ascii="Comic Sans MS" w:hAnsi="Comic Sans MS"/>
          <w:sz w:val="20"/>
          <w:szCs w:val="20"/>
          <w:lang w:val="en-GB"/>
        </w:rPr>
        <w:t xml:space="preserve">ultra-pure water </w:t>
      </w:r>
      <w:r w:rsidR="00A7106E" w:rsidRPr="00D318E8">
        <w:rPr>
          <w:rFonts w:ascii="Comic Sans MS" w:hAnsi="Comic Sans MS"/>
          <w:sz w:val="20"/>
          <w:szCs w:val="20"/>
          <w:lang w:val="en-GB"/>
        </w:rPr>
        <w:t>production station (</w:t>
      </w:r>
      <w:r w:rsidR="004B4A9B" w:rsidRPr="00D318E8">
        <w:rPr>
          <w:rFonts w:ascii="Comic Sans MS" w:hAnsi="Comic Sans MS"/>
          <w:sz w:val="20"/>
          <w:szCs w:val="20"/>
          <w:lang w:val="en-GB"/>
        </w:rPr>
        <w:t>e.g.</w:t>
      </w:r>
      <w:r w:rsidR="00A7106E" w:rsidRPr="00D318E8">
        <w:rPr>
          <w:rFonts w:ascii="Comic Sans MS" w:hAnsi="Comic Sans MS"/>
          <w:sz w:val="20"/>
          <w:szCs w:val="20"/>
          <w:lang w:val="en-GB"/>
        </w:rPr>
        <w:t xml:space="preserve"> Elga or Millipore; 18,2 MΩ) or from a commercial</w:t>
      </w:r>
      <w:r w:rsidR="004B4A9B" w:rsidRPr="00D318E8">
        <w:rPr>
          <w:rFonts w:ascii="Comic Sans MS" w:hAnsi="Comic Sans MS"/>
          <w:sz w:val="20"/>
          <w:szCs w:val="20"/>
          <w:lang w:val="en-GB"/>
        </w:rPr>
        <w:t xml:space="preserve"> (HPLC grade)</w:t>
      </w:r>
      <w:r w:rsidR="00A7106E" w:rsidRPr="00D318E8">
        <w:rPr>
          <w:rFonts w:ascii="Comic Sans MS" w:hAnsi="Comic Sans MS"/>
          <w:sz w:val="20"/>
          <w:szCs w:val="20"/>
          <w:lang w:val="en-GB"/>
        </w:rPr>
        <w:t xml:space="preserve"> </w:t>
      </w:r>
      <w:r w:rsidR="004B4A9B" w:rsidRPr="00D318E8">
        <w:rPr>
          <w:rFonts w:ascii="Comic Sans MS" w:hAnsi="Comic Sans MS"/>
          <w:sz w:val="20"/>
          <w:szCs w:val="20"/>
          <w:lang w:val="en-GB"/>
        </w:rPr>
        <w:t>source.</w:t>
      </w:r>
      <w:r w:rsidR="00A7106E" w:rsidRPr="00D318E8">
        <w:rPr>
          <w:rFonts w:ascii="Comic Sans MS" w:hAnsi="Comic Sans MS"/>
          <w:sz w:val="20"/>
          <w:szCs w:val="20"/>
          <w:lang w:val="en-GB"/>
        </w:rPr>
        <w:t xml:space="preserve"> </w:t>
      </w:r>
    </w:p>
    <w:p w:rsidR="00A7106E" w:rsidRPr="00D318E8" w:rsidRDefault="00A7106E" w:rsidP="00D318E8">
      <w:pPr>
        <w:pStyle w:val="Corpsdetexte"/>
        <w:rPr>
          <w:rFonts w:ascii="Comic Sans MS" w:hAnsi="Comic Sans MS"/>
          <w:sz w:val="20"/>
          <w:szCs w:val="20"/>
          <w:lang w:val="en-GB"/>
        </w:rPr>
      </w:pPr>
      <w:r w:rsidRPr="00D318E8">
        <w:rPr>
          <w:rFonts w:ascii="Comic Sans MS" w:hAnsi="Comic Sans MS"/>
          <w:sz w:val="20"/>
          <w:szCs w:val="20"/>
          <w:lang w:val="en-GB"/>
        </w:rPr>
        <w:t xml:space="preserve">The </w:t>
      </w:r>
      <w:r w:rsidR="004B4A9B" w:rsidRPr="00D318E8">
        <w:rPr>
          <w:rFonts w:ascii="Comic Sans MS" w:hAnsi="Comic Sans MS"/>
          <w:sz w:val="20"/>
          <w:szCs w:val="20"/>
          <w:lang w:val="en-GB"/>
        </w:rPr>
        <w:t xml:space="preserve">migration protocol </w:t>
      </w:r>
      <w:r w:rsidR="006064A5" w:rsidRPr="00D318E8">
        <w:rPr>
          <w:rFonts w:ascii="Comic Sans MS" w:hAnsi="Comic Sans MS"/>
          <w:sz w:val="20"/>
          <w:szCs w:val="20"/>
          <w:lang w:val="en-GB"/>
        </w:rPr>
        <w:t>described</w:t>
      </w:r>
      <w:r w:rsidRPr="00D318E8">
        <w:rPr>
          <w:rFonts w:ascii="Comic Sans MS" w:hAnsi="Comic Sans MS"/>
          <w:sz w:val="20"/>
          <w:szCs w:val="20"/>
          <w:lang w:val="en-GB"/>
        </w:rPr>
        <w:t xml:space="preserve"> below concern</w:t>
      </w:r>
      <w:r w:rsidR="004B4A9B" w:rsidRPr="00D318E8">
        <w:rPr>
          <w:rFonts w:ascii="Comic Sans MS" w:hAnsi="Comic Sans MS"/>
          <w:sz w:val="20"/>
          <w:szCs w:val="20"/>
          <w:lang w:val="en-GB"/>
        </w:rPr>
        <w:t>s</w:t>
      </w:r>
      <w:r w:rsidRPr="00D318E8">
        <w:rPr>
          <w:rFonts w:ascii="Comic Sans MS" w:hAnsi="Comic Sans MS"/>
          <w:sz w:val="20"/>
          <w:szCs w:val="20"/>
          <w:lang w:val="en-GB"/>
        </w:rPr>
        <w:t xml:space="preserve"> NuP</w:t>
      </w:r>
      <w:r w:rsidR="004B4A9B" w:rsidRPr="00D318E8">
        <w:rPr>
          <w:rFonts w:ascii="Comic Sans MS" w:hAnsi="Comic Sans MS"/>
          <w:sz w:val="20"/>
          <w:szCs w:val="20"/>
          <w:lang w:val="en-GB"/>
        </w:rPr>
        <w:t>AGE</w:t>
      </w:r>
      <w:r w:rsidRPr="00D318E8">
        <w:rPr>
          <w:rFonts w:ascii="Comic Sans MS" w:hAnsi="Comic Sans MS"/>
          <w:sz w:val="20"/>
          <w:szCs w:val="20"/>
          <w:lang w:val="en-GB"/>
        </w:rPr>
        <w:t xml:space="preserve"> gels. </w:t>
      </w:r>
    </w:p>
    <w:p w:rsidR="00A7106E" w:rsidRPr="00017E47" w:rsidRDefault="00A7106E" w:rsidP="00017E47">
      <w:pPr>
        <w:pStyle w:val="Titre1"/>
        <w:rPr>
          <w:rFonts w:ascii="Comic Sans MS" w:hAnsi="Comic Sans MS"/>
          <w:smallCaps/>
          <w:sz w:val="20"/>
          <w:szCs w:val="20"/>
          <w:u w:val="single"/>
          <w:lang w:val="en-GB"/>
        </w:rPr>
      </w:pPr>
      <w:bookmarkStart w:id="6" w:name="_Solutions_to_prepare:"/>
      <w:bookmarkEnd w:id="6"/>
      <w:r w:rsidRPr="00017E47">
        <w:rPr>
          <w:rFonts w:ascii="Comic Sans MS" w:hAnsi="Comic Sans MS"/>
          <w:smallCaps/>
          <w:sz w:val="20"/>
          <w:szCs w:val="20"/>
          <w:u w:val="single"/>
          <w:lang w:val="en-GB"/>
        </w:rPr>
        <w:t xml:space="preserve">Solutions to prepare: </w:t>
      </w:r>
    </w:p>
    <w:p w:rsidR="00D318E8" w:rsidRDefault="00A7106E" w:rsidP="00D318E8">
      <w:pPr>
        <w:pStyle w:val="Corpsdetexte"/>
        <w:tabs>
          <w:tab w:val="left" w:pos="362"/>
        </w:tabs>
        <w:spacing w:before="60" w:after="60"/>
        <w:ind w:left="724" w:hanging="364"/>
        <w:rPr>
          <w:rFonts w:ascii="Comic Sans MS" w:hAnsi="Comic Sans MS" w:cs="Arial"/>
          <w:b/>
          <w:smallCaps/>
          <w:sz w:val="20"/>
          <w:szCs w:val="20"/>
          <w:u w:val="single"/>
          <w:lang w:val="en-GB"/>
        </w:rPr>
      </w:pPr>
      <w:r w:rsidRPr="00D318E8">
        <w:rPr>
          <w:rFonts w:ascii="Comic Sans MS" w:hAnsi="Comic Sans MS" w:cs="Arial"/>
          <w:b/>
          <w:smallCaps/>
          <w:sz w:val="20"/>
          <w:szCs w:val="20"/>
          <w:lang w:val="en-GB"/>
        </w:rPr>
        <w:tab/>
      </w:r>
      <w:r w:rsidR="00D318E8" w:rsidRPr="00287F4A">
        <w:rPr>
          <w:rFonts w:ascii="Comic Sans MS" w:hAnsi="Comic Sans MS" w:cs="Arial"/>
          <w:smallCaps/>
          <w:sz w:val="20"/>
          <w:szCs w:val="20"/>
          <w:lang w:val="en-GB"/>
        </w:rPr>
        <w:t>-</w:t>
      </w:r>
      <w:r w:rsidR="00D318E8">
        <w:rPr>
          <w:rFonts w:ascii="Comic Sans MS" w:hAnsi="Comic Sans MS" w:cs="Arial"/>
          <w:b/>
          <w:smallCaps/>
          <w:sz w:val="20"/>
          <w:szCs w:val="20"/>
          <w:lang w:val="en-GB"/>
        </w:rPr>
        <w:t xml:space="preserve"> </w:t>
      </w:r>
      <w:r w:rsidRPr="00D318E8">
        <w:rPr>
          <w:rFonts w:ascii="Comic Sans MS" w:hAnsi="Comic Sans MS" w:cs="Arial"/>
          <w:b/>
          <w:bCs/>
          <w:sz w:val="20"/>
          <w:szCs w:val="20"/>
          <w:lang w:val="en-GB"/>
        </w:rPr>
        <w:t>Tris 0.5M pH 6.8</w:t>
      </w:r>
      <w:r w:rsidRPr="00D318E8">
        <w:rPr>
          <w:rFonts w:ascii="Comic Sans MS" w:hAnsi="Comic Sans MS" w:cs="Arial"/>
          <w:sz w:val="20"/>
          <w:szCs w:val="20"/>
          <w:lang w:val="en-GB"/>
        </w:rPr>
        <w:t> solution</w:t>
      </w:r>
      <w:r w:rsidR="005B20CD" w:rsidRPr="00D318E8">
        <w:rPr>
          <w:rFonts w:ascii="Comic Sans MS" w:hAnsi="Comic Sans MS" w:cs="Arial"/>
          <w:sz w:val="20"/>
          <w:szCs w:val="20"/>
          <w:lang w:val="en-GB"/>
        </w:rPr>
        <w:t>: weigh</w:t>
      </w:r>
      <w:r w:rsidRPr="00D318E8">
        <w:rPr>
          <w:rFonts w:ascii="Comic Sans MS" w:hAnsi="Comic Sans MS" w:cs="Arial"/>
          <w:sz w:val="20"/>
          <w:szCs w:val="20"/>
          <w:lang w:val="en-GB"/>
        </w:rPr>
        <w:t xml:space="preserve"> 6.05 g of tris base and add 50 mL Ultrapure water. Adjust pH to 6.8 with HCl and complete to 100mL with Ultrapure water (the solution should be stored at 4°C </w:t>
      </w:r>
      <w:r w:rsidR="005B20CD" w:rsidRPr="00D318E8">
        <w:rPr>
          <w:rFonts w:ascii="Comic Sans MS" w:hAnsi="Comic Sans MS" w:cs="Arial"/>
          <w:sz w:val="20"/>
          <w:szCs w:val="20"/>
          <w:lang w:val="en-GB"/>
        </w:rPr>
        <w:t>for no longer than</w:t>
      </w:r>
      <w:r w:rsidRPr="00D318E8">
        <w:rPr>
          <w:rFonts w:ascii="Comic Sans MS" w:hAnsi="Comic Sans MS" w:cs="Arial"/>
          <w:sz w:val="20"/>
          <w:szCs w:val="20"/>
          <w:lang w:val="en-GB"/>
        </w:rPr>
        <w:t xml:space="preserve"> 6 months). </w:t>
      </w:r>
    </w:p>
    <w:p w:rsidR="00E24D68" w:rsidRPr="00D318E8" w:rsidRDefault="00D318E8" w:rsidP="00D318E8">
      <w:pPr>
        <w:pStyle w:val="Corpsdetexte"/>
        <w:tabs>
          <w:tab w:val="left" w:pos="567"/>
        </w:tabs>
        <w:spacing w:before="60" w:after="60"/>
        <w:ind w:left="724" w:hanging="364"/>
        <w:rPr>
          <w:rFonts w:ascii="Comic Sans MS" w:hAnsi="Comic Sans MS" w:cs="Arial"/>
          <w:b/>
          <w:smallCaps/>
          <w:sz w:val="20"/>
          <w:szCs w:val="20"/>
          <w:u w:val="single"/>
          <w:lang w:val="en-GB"/>
        </w:rPr>
      </w:pPr>
      <w:r w:rsidRPr="00287F4A">
        <w:rPr>
          <w:rFonts w:ascii="Comic Sans MS" w:hAnsi="Comic Sans MS" w:cs="Arial"/>
          <w:bCs/>
          <w:sz w:val="20"/>
          <w:szCs w:val="20"/>
          <w:lang w:val="en-GB"/>
        </w:rPr>
        <w:t>-</w:t>
      </w:r>
      <w:r>
        <w:rPr>
          <w:rFonts w:ascii="Comic Sans MS" w:hAnsi="Comic Sans MS" w:cs="Arial"/>
          <w:b/>
          <w:bCs/>
          <w:sz w:val="20"/>
          <w:szCs w:val="20"/>
          <w:lang w:val="en-GB"/>
        </w:rPr>
        <w:t xml:space="preserve"> </w:t>
      </w:r>
      <w:r w:rsidR="00E24D68" w:rsidRPr="00D318E8">
        <w:rPr>
          <w:rFonts w:ascii="Comic Sans MS" w:hAnsi="Comic Sans MS" w:cs="Arial"/>
          <w:b/>
          <w:bCs/>
          <w:sz w:val="20"/>
          <w:szCs w:val="20"/>
          <w:lang w:val="en-GB"/>
        </w:rPr>
        <w:t>Laemmli 5X</w:t>
      </w:r>
      <w:r w:rsidR="00E24D68" w:rsidRPr="00D318E8">
        <w:rPr>
          <w:rFonts w:ascii="Comic Sans MS" w:hAnsi="Comic Sans MS" w:cs="Arial"/>
          <w:sz w:val="20"/>
          <w:szCs w:val="20"/>
          <w:lang w:val="en-GB"/>
        </w:rPr>
        <w:t> buf</w:t>
      </w:r>
      <w:r w:rsidR="005B20CD" w:rsidRPr="00D318E8">
        <w:rPr>
          <w:rFonts w:ascii="Comic Sans MS" w:hAnsi="Comic Sans MS" w:cs="Arial"/>
          <w:sz w:val="20"/>
          <w:szCs w:val="20"/>
          <w:lang w:val="en-GB"/>
        </w:rPr>
        <w:t>fer</w:t>
      </w:r>
      <w:r w:rsidR="00E24D68" w:rsidRPr="00D318E8">
        <w:rPr>
          <w:rFonts w:ascii="Comic Sans MS" w:hAnsi="Comic Sans MS" w:cs="Arial"/>
          <w:sz w:val="20"/>
          <w:szCs w:val="20"/>
          <w:lang w:val="en-GB"/>
        </w:rPr>
        <w:t>: mix 5mL of Tris/HCl 0.5M pH 6.8, 2 g of SDS, 4 g of glycerol, 5mL of</w:t>
      </w:r>
      <w:r w:rsidRPr="00D318E8">
        <w:rPr>
          <w:rFonts w:ascii="Comic Sans MS" w:hAnsi="Comic Sans MS" w:cs="Arial"/>
          <w:b/>
          <w:smallCaps/>
          <w:sz w:val="20"/>
          <w:szCs w:val="20"/>
          <w:lang w:val="en-GB"/>
        </w:rPr>
        <w:t xml:space="preserve"> </w:t>
      </w:r>
      <w:r w:rsidR="00E24D68" w:rsidRPr="00D318E8">
        <w:rPr>
          <w:rFonts w:ascii="Comic Sans MS" w:hAnsi="Comic Sans MS"/>
          <w:sz w:val="20"/>
          <w:szCs w:val="20"/>
          <w:lang w:val="en-GB"/>
        </w:rPr>
        <w:t>β</w:t>
      </w:r>
      <w:r w:rsidR="00E24D68" w:rsidRPr="00D318E8">
        <w:rPr>
          <w:rFonts w:ascii="Comic Sans MS" w:hAnsi="Comic Sans MS" w:cs="Arial"/>
          <w:sz w:val="20"/>
          <w:szCs w:val="20"/>
          <w:lang w:val="en-GB"/>
        </w:rPr>
        <w:t xml:space="preserve">-mercaptoethanol, 1.25mL of 1% bromophenol blue, </w:t>
      </w:r>
      <w:r w:rsidR="005B20CD" w:rsidRPr="00D318E8">
        <w:rPr>
          <w:rFonts w:ascii="Comic Sans MS" w:hAnsi="Comic Sans MS" w:cs="Arial"/>
          <w:sz w:val="20"/>
          <w:szCs w:val="20"/>
          <w:lang w:val="en-GB"/>
        </w:rPr>
        <w:t>complete to</w:t>
      </w:r>
      <w:r w:rsidR="00E24D68" w:rsidRPr="00D318E8">
        <w:rPr>
          <w:rFonts w:ascii="Comic Sans MS" w:hAnsi="Comic Sans MS" w:cs="Arial"/>
          <w:sz w:val="20"/>
          <w:szCs w:val="20"/>
          <w:lang w:val="en-GB"/>
        </w:rPr>
        <w:t xml:space="preserve"> 20mL with Ultrapure water. Aliquot buffer </w:t>
      </w:r>
      <w:r w:rsidR="005B20CD" w:rsidRPr="00D318E8">
        <w:rPr>
          <w:rFonts w:ascii="Comic Sans MS" w:hAnsi="Comic Sans MS" w:cs="Arial"/>
          <w:sz w:val="20"/>
          <w:szCs w:val="20"/>
          <w:lang w:val="en-GB"/>
        </w:rPr>
        <w:t>(</w:t>
      </w:r>
      <w:r w:rsidR="00E24D68" w:rsidRPr="00D318E8">
        <w:rPr>
          <w:rFonts w:ascii="Comic Sans MS" w:hAnsi="Comic Sans MS" w:cs="Arial"/>
          <w:sz w:val="20"/>
          <w:szCs w:val="20"/>
          <w:lang w:val="en-GB"/>
        </w:rPr>
        <w:t>1 mL</w:t>
      </w:r>
      <w:r w:rsidR="005B20CD" w:rsidRPr="00D318E8">
        <w:rPr>
          <w:rFonts w:ascii="Comic Sans MS" w:hAnsi="Comic Sans MS" w:cs="Arial"/>
          <w:sz w:val="20"/>
          <w:szCs w:val="20"/>
          <w:lang w:val="en-GB"/>
        </w:rPr>
        <w:t xml:space="preserve"> per aliquot)</w:t>
      </w:r>
      <w:r>
        <w:rPr>
          <w:rFonts w:ascii="Comic Sans MS" w:hAnsi="Comic Sans MS" w:cs="Arial"/>
          <w:sz w:val="20"/>
          <w:szCs w:val="20"/>
          <w:lang w:val="en-GB"/>
        </w:rPr>
        <w:t xml:space="preserve"> and </w:t>
      </w:r>
      <w:r w:rsidR="00E24D68" w:rsidRPr="00D318E8">
        <w:rPr>
          <w:rFonts w:ascii="Comic Sans MS" w:hAnsi="Comic Sans MS" w:cs="Arial"/>
          <w:sz w:val="20"/>
          <w:szCs w:val="20"/>
          <w:lang w:val="en-GB"/>
        </w:rPr>
        <w:t xml:space="preserve">store at -20°C </w:t>
      </w:r>
      <w:r w:rsidR="005B20CD" w:rsidRPr="00D318E8">
        <w:rPr>
          <w:rFonts w:ascii="Comic Sans MS" w:hAnsi="Comic Sans MS" w:cs="Arial"/>
          <w:sz w:val="20"/>
          <w:szCs w:val="20"/>
          <w:lang w:val="en-GB"/>
        </w:rPr>
        <w:t>for no longer than</w:t>
      </w:r>
      <w:r w:rsidR="00E24D68" w:rsidRPr="00D318E8">
        <w:rPr>
          <w:rFonts w:ascii="Comic Sans MS" w:hAnsi="Comic Sans MS" w:cs="Arial"/>
          <w:sz w:val="20"/>
          <w:szCs w:val="20"/>
          <w:lang w:val="en-GB"/>
        </w:rPr>
        <w:t xml:space="preserve"> one year. </w:t>
      </w:r>
    </w:p>
    <w:p w:rsidR="00837CC9" w:rsidRPr="00D318E8" w:rsidRDefault="00E24D68" w:rsidP="00D318E8">
      <w:pPr>
        <w:pStyle w:val="Corpsdetexte"/>
        <w:tabs>
          <w:tab w:val="left" w:pos="567"/>
        </w:tabs>
        <w:ind w:left="724" w:hanging="364"/>
        <w:rPr>
          <w:rFonts w:ascii="Comic Sans MS" w:hAnsi="Comic Sans MS" w:cs="Arial"/>
          <w:sz w:val="20"/>
          <w:szCs w:val="20"/>
          <w:lang w:val="en-GB"/>
        </w:rPr>
      </w:pPr>
      <w:r w:rsidRPr="00287F4A">
        <w:rPr>
          <w:rFonts w:ascii="Comic Sans MS" w:hAnsi="Comic Sans MS" w:cs="Arial"/>
          <w:bCs/>
          <w:sz w:val="20"/>
          <w:szCs w:val="20"/>
          <w:lang w:val="en-GB"/>
        </w:rPr>
        <w:t>-</w:t>
      </w:r>
      <w:r w:rsidRPr="00D318E8">
        <w:rPr>
          <w:rFonts w:ascii="Comic Sans MS" w:hAnsi="Comic Sans MS" w:cs="Arial"/>
          <w:b/>
          <w:bCs/>
          <w:sz w:val="20"/>
          <w:szCs w:val="20"/>
          <w:lang w:val="en-GB"/>
        </w:rPr>
        <w:t xml:space="preserve"> </w:t>
      </w:r>
      <w:r w:rsidR="00837CC9" w:rsidRPr="00D318E8">
        <w:rPr>
          <w:rFonts w:ascii="Comic Sans MS" w:hAnsi="Comic Sans MS" w:cs="Arial"/>
          <w:b/>
          <w:bCs/>
          <w:sz w:val="20"/>
          <w:szCs w:val="20"/>
          <w:lang w:val="en-GB"/>
        </w:rPr>
        <w:t>NuPage MOPS SDS running buffer 20X</w:t>
      </w:r>
      <w:r w:rsidRPr="00D318E8">
        <w:rPr>
          <w:rFonts w:ascii="Comic Sans MS" w:hAnsi="Comic Sans MS" w:cs="Arial"/>
          <w:sz w:val="20"/>
          <w:szCs w:val="20"/>
          <w:lang w:val="en-GB"/>
        </w:rPr>
        <w:t>: 104.6g of MOPS 1M, 60.6g of Tris Base 1M, 10g of</w:t>
      </w:r>
      <w:r w:rsidR="00837CC9" w:rsidRPr="00D318E8">
        <w:rPr>
          <w:rFonts w:ascii="Comic Sans MS" w:hAnsi="Comic Sans MS" w:cs="Arial"/>
          <w:sz w:val="20"/>
          <w:szCs w:val="20"/>
          <w:lang w:val="en-GB"/>
        </w:rPr>
        <w:t xml:space="preserve"> </w:t>
      </w:r>
      <w:r w:rsidRPr="00D318E8">
        <w:rPr>
          <w:rFonts w:ascii="Comic Sans MS" w:hAnsi="Comic Sans MS" w:cs="Arial"/>
          <w:sz w:val="20"/>
          <w:szCs w:val="20"/>
          <w:lang w:val="en-GB"/>
        </w:rPr>
        <w:t xml:space="preserve">2% </w:t>
      </w:r>
      <w:r w:rsidR="00837CC9" w:rsidRPr="00D318E8">
        <w:rPr>
          <w:rFonts w:ascii="Comic Sans MS" w:hAnsi="Comic Sans MS" w:cs="Arial"/>
          <w:sz w:val="20"/>
          <w:szCs w:val="20"/>
          <w:lang w:val="en-GB"/>
        </w:rPr>
        <w:t>SDS</w:t>
      </w:r>
      <w:r w:rsidRPr="00D318E8">
        <w:rPr>
          <w:rFonts w:ascii="Comic Sans MS" w:hAnsi="Comic Sans MS" w:cs="Arial"/>
          <w:sz w:val="20"/>
          <w:szCs w:val="20"/>
          <w:lang w:val="en-GB"/>
        </w:rPr>
        <w:t xml:space="preserve"> and 3g of </w:t>
      </w:r>
      <w:r w:rsidR="00837CC9" w:rsidRPr="00D318E8">
        <w:rPr>
          <w:rFonts w:ascii="Comic Sans MS" w:hAnsi="Comic Sans MS" w:cs="Arial"/>
          <w:sz w:val="20"/>
          <w:szCs w:val="20"/>
          <w:lang w:val="en-GB"/>
        </w:rPr>
        <w:t xml:space="preserve">EDTA 20mM, qsp 500mL </w:t>
      </w:r>
      <w:r w:rsidRPr="00D318E8">
        <w:rPr>
          <w:rFonts w:ascii="Comic Sans MS" w:hAnsi="Comic Sans MS" w:cs="Arial"/>
          <w:sz w:val="20"/>
          <w:szCs w:val="20"/>
          <w:lang w:val="en-GB"/>
        </w:rPr>
        <w:t xml:space="preserve">of </w:t>
      </w:r>
      <w:r w:rsidR="00837CC9" w:rsidRPr="00D318E8">
        <w:rPr>
          <w:rFonts w:ascii="Comic Sans MS" w:hAnsi="Comic Sans MS" w:cs="Arial"/>
          <w:sz w:val="20"/>
          <w:szCs w:val="20"/>
          <w:lang w:val="en-GB"/>
        </w:rPr>
        <w:t>Ultrapure</w:t>
      </w:r>
      <w:r w:rsidRPr="00D318E8">
        <w:rPr>
          <w:rFonts w:ascii="Comic Sans MS" w:hAnsi="Comic Sans MS" w:cs="Arial"/>
          <w:sz w:val="20"/>
          <w:szCs w:val="20"/>
          <w:lang w:val="en-GB"/>
        </w:rPr>
        <w:t xml:space="preserve"> water</w:t>
      </w:r>
      <w:r w:rsidR="00837CC9" w:rsidRPr="00D318E8">
        <w:rPr>
          <w:rFonts w:ascii="Comic Sans MS" w:hAnsi="Comic Sans MS" w:cs="Arial"/>
          <w:sz w:val="20"/>
          <w:szCs w:val="20"/>
          <w:lang w:val="en-GB"/>
        </w:rPr>
        <w:t xml:space="preserve">. </w:t>
      </w:r>
      <w:r w:rsidRPr="00D318E8">
        <w:rPr>
          <w:rFonts w:ascii="Comic Sans MS" w:hAnsi="Comic Sans MS" w:cs="Arial"/>
          <w:sz w:val="20"/>
          <w:szCs w:val="20"/>
          <w:lang w:val="en-GB"/>
        </w:rPr>
        <w:t>The fin</w:t>
      </w:r>
      <w:r w:rsidR="005B20CD" w:rsidRPr="00D318E8">
        <w:rPr>
          <w:rFonts w:ascii="Comic Sans MS" w:hAnsi="Comic Sans MS" w:cs="Arial"/>
          <w:sz w:val="20"/>
          <w:szCs w:val="20"/>
          <w:lang w:val="en-GB"/>
        </w:rPr>
        <w:t xml:space="preserve">al solution should be at pH 7.7 </w:t>
      </w:r>
      <w:r w:rsidRPr="00D318E8">
        <w:rPr>
          <w:rFonts w:ascii="Comic Sans MS" w:hAnsi="Comic Sans MS" w:cs="Arial"/>
          <w:sz w:val="20"/>
          <w:szCs w:val="20"/>
          <w:lang w:val="en-GB"/>
        </w:rPr>
        <w:t xml:space="preserve">(do not adjust the pH). Store at 4°C </w:t>
      </w:r>
      <w:r w:rsidR="005B20CD" w:rsidRPr="00D318E8">
        <w:rPr>
          <w:rFonts w:ascii="Comic Sans MS" w:hAnsi="Comic Sans MS" w:cs="Arial"/>
          <w:sz w:val="20"/>
          <w:szCs w:val="20"/>
          <w:lang w:val="en-GB"/>
        </w:rPr>
        <w:t>for up to</w:t>
      </w:r>
      <w:r w:rsidRPr="00D318E8">
        <w:rPr>
          <w:rFonts w:ascii="Comic Sans MS" w:hAnsi="Comic Sans MS" w:cs="Arial"/>
          <w:sz w:val="20"/>
          <w:szCs w:val="20"/>
          <w:lang w:val="en-GB"/>
        </w:rPr>
        <w:t xml:space="preserve"> 6 months. </w:t>
      </w:r>
    </w:p>
    <w:p w:rsidR="0034613A" w:rsidRPr="00D318E8" w:rsidRDefault="00837CC9" w:rsidP="0034613A">
      <w:pPr>
        <w:pStyle w:val="Corpsdetexte"/>
        <w:tabs>
          <w:tab w:val="left" w:pos="567"/>
        </w:tabs>
        <w:ind w:left="720" w:hanging="360"/>
        <w:rPr>
          <w:rFonts w:ascii="Comic Sans MS" w:hAnsi="Comic Sans MS" w:cs="Arial"/>
          <w:sz w:val="20"/>
          <w:szCs w:val="20"/>
          <w:lang w:val="en-GB"/>
        </w:rPr>
      </w:pPr>
      <w:r w:rsidRPr="00D318E8">
        <w:rPr>
          <w:rFonts w:ascii="Comic Sans MS" w:hAnsi="Comic Sans MS" w:cs="Arial"/>
          <w:b/>
          <w:bCs/>
          <w:sz w:val="20"/>
          <w:szCs w:val="20"/>
          <w:lang w:val="en-GB"/>
        </w:rPr>
        <w:t>O</w:t>
      </w:r>
      <w:r w:rsidR="00E24D68" w:rsidRPr="00D318E8">
        <w:rPr>
          <w:rFonts w:ascii="Comic Sans MS" w:hAnsi="Comic Sans MS" w:cs="Arial"/>
          <w:b/>
          <w:bCs/>
          <w:sz w:val="20"/>
          <w:szCs w:val="20"/>
          <w:lang w:val="en-GB"/>
        </w:rPr>
        <w:t>R</w:t>
      </w:r>
      <w:r w:rsidRPr="00D318E8">
        <w:rPr>
          <w:rFonts w:ascii="Comic Sans MS" w:hAnsi="Comic Sans MS" w:cs="Arial"/>
          <w:sz w:val="20"/>
          <w:szCs w:val="20"/>
          <w:lang w:val="en-GB"/>
        </w:rPr>
        <w:t xml:space="preserve"> </w:t>
      </w:r>
      <w:r w:rsidRPr="00D318E8">
        <w:rPr>
          <w:rFonts w:ascii="Comic Sans MS" w:hAnsi="Comic Sans MS" w:cs="Arial"/>
          <w:b/>
          <w:bCs/>
          <w:sz w:val="20"/>
          <w:szCs w:val="20"/>
          <w:lang w:val="en-GB"/>
        </w:rPr>
        <w:t>NuPage MES SDS running buffer 20X</w:t>
      </w:r>
      <w:r w:rsidR="00E24D68" w:rsidRPr="00D318E8">
        <w:rPr>
          <w:rFonts w:ascii="Comic Sans MS" w:hAnsi="Comic Sans MS" w:cs="Arial"/>
          <w:sz w:val="20"/>
          <w:szCs w:val="20"/>
          <w:lang w:val="en-GB"/>
        </w:rPr>
        <w:t>: 97.6g of MES 1M, 60.6g of Tris Base 1M, 10g of</w:t>
      </w:r>
      <w:r w:rsidRPr="00D318E8">
        <w:rPr>
          <w:rFonts w:ascii="Comic Sans MS" w:hAnsi="Comic Sans MS" w:cs="Arial"/>
          <w:sz w:val="20"/>
          <w:szCs w:val="20"/>
          <w:lang w:val="en-GB"/>
        </w:rPr>
        <w:t xml:space="preserve"> </w:t>
      </w:r>
      <w:r w:rsidR="00E24D68" w:rsidRPr="00D318E8">
        <w:rPr>
          <w:rFonts w:ascii="Comic Sans MS" w:hAnsi="Comic Sans MS" w:cs="Arial"/>
          <w:sz w:val="20"/>
          <w:szCs w:val="20"/>
          <w:lang w:val="en-GB"/>
        </w:rPr>
        <w:t xml:space="preserve">2% </w:t>
      </w:r>
      <w:r w:rsidRPr="00D318E8">
        <w:rPr>
          <w:rFonts w:ascii="Comic Sans MS" w:hAnsi="Comic Sans MS" w:cs="Arial"/>
          <w:sz w:val="20"/>
          <w:szCs w:val="20"/>
          <w:lang w:val="en-GB"/>
        </w:rPr>
        <w:t xml:space="preserve">SDS </w:t>
      </w:r>
      <w:r w:rsidR="00E24D68" w:rsidRPr="00D318E8">
        <w:rPr>
          <w:rFonts w:ascii="Comic Sans MS" w:hAnsi="Comic Sans MS" w:cs="Arial"/>
          <w:sz w:val="20"/>
          <w:szCs w:val="20"/>
          <w:lang w:val="en-GB"/>
        </w:rPr>
        <w:t xml:space="preserve">and 3g of </w:t>
      </w:r>
      <w:r w:rsidRPr="00D318E8">
        <w:rPr>
          <w:rFonts w:ascii="Comic Sans MS" w:hAnsi="Comic Sans MS" w:cs="Arial"/>
          <w:sz w:val="20"/>
          <w:szCs w:val="20"/>
          <w:lang w:val="en-GB"/>
        </w:rPr>
        <w:t xml:space="preserve">EDTA 20mM, qsp 500mL </w:t>
      </w:r>
      <w:r w:rsidR="00E24D68" w:rsidRPr="00D318E8">
        <w:rPr>
          <w:rFonts w:ascii="Comic Sans MS" w:hAnsi="Comic Sans MS" w:cs="Arial"/>
          <w:sz w:val="20"/>
          <w:szCs w:val="20"/>
          <w:lang w:val="en-GB"/>
        </w:rPr>
        <w:t xml:space="preserve">with </w:t>
      </w:r>
      <w:r w:rsidRPr="00D318E8">
        <w:rPr>
          <w:rFonts w:ascii="Comic Sans MS" w:hAnsi="Comic Sans MS" w:cs="Arial"/>
          <w:sz w:val="20"/>
          <w:szCs w:val="20"/>
          <w:lang w:val="en-GB"/>
        </w:rPr>
        <w:t>Ultrapure</w:t>
      </w:r>
      <w:r w:rsidR="00E24D68" w:rsidRPr="00D318E8">
        <w:rPr>
          <w:rFonts w:ascii="Comic Sans MS" w:hAnsi="Comic Sans MS" w:cs="Arial"/>
          <w:sz w:val="20"/>
          <w:szCs w:val="20"/>
          <w:lang w:val="en-GB"/>
        </w:rPr>
        <w:t xml:space="preserve"> water</w:t>
      </w:r>
      <w:r w:rsidRPr="00D318E8">
        <w:rPr>
          <w:rFonts w:ascii="Comic Sans MS" w:hAnsi="Comic Sans MS" w:cs="Arial"/>
          <w:sz w:val="20"/>
          <w:szCs w:val="20"/>
          <w:lang w:val="en-GB"/>
        </w:rPr>
        <w:t xml:space="preserve">. </w:t>
      </w:r>
      <w:r w:rsidR="0034613A" w:rsidRPr="00D318E8">
        <w:rPr>
          <w:rFonts w:ascii="Comic Sans MS" w:hAnsi="Comic Sans MS" w:cs="Arial"/>
          <w:sz w:val="20"/>
          <w:szCs w:val="20"/>
          <w:lang w:val="en-GB"/>
        </w:rPr>
        <w:t xml:space="preserve">The final solution should have a pH of 7.3 on a 1X dilute aliquot.(do not adjust). </w:t>
      </w:r>
      <w:r w:rsidRPr="00D318E8">
        <w:rPr>
          <w:rFonts w:ascii="Comic Sans MS" w:hAnsi="Comic Sans MS" w:cs="Arial"/>
          <w:sz w:val="20"/>
          <w:szCs w:val="20"/>
          <w:lang w:val="en-GB"/>
        </w:rPr>
        <w:t xml:space="preserve"> </w:t>
      </w:r>
      <w:r w:rsidR="0034613A" w:rsidRPr="00D318E8">
        <w:rPr>
          <w:rFonts w:ascii="Comic Sans MS" w:hAnsi="Comic Sans MS" w:cs="Arial"/>
          <w:sz w:val="20"/>
          <w:szCs w:val="20"/>
          <w:lang w:val="en-GB"/>
        </w:rPr>
        <w:t>Store at 4°C</w:t>
      </w:r>
      <w:r w:rsidR="005B20CD" w:rsidRPr="00D318E8">
        <w:rPr>
          <w:rFonts w:ascii="Comic Sans MS" w:hAnsi="Comic Sans MS" w:cs="Arial"/>
          <w:sz w:val="20"/>
          <w:szCs w:val="20"/>
          <w:lang w:val="en-GB"/>
        </w:rPr>
        <w:t xml:space="preserve"> for up to 6 months</w:t>
      </w:r>
      <w:r w:rsidR="0034613A" w:rsidRPr="00D318E8">
        <w:rPr>
          <w:rFonts w:ascii="Comic Sans MS" w:hAnsi="Comic Sans MS" w:cs="Arial"/>
          <w:sz w:val="20"/>
          <w:szCs w:val="20"/>
          <w:lang w:val="en-GB"/>
        </w:rPr>
        <w:t>.</w:t>
      </w:r>
    </w:p>
    <w:p w:rsidR="00837CC9" w:rsidRPr="00D318E8" w:rsidRDefault="00287F4A" w:rsidP="00287F4A">
      <w:pPr>
        <w:pStyle w:val="Corpsdetexte"/>
        <w:tabs>
          <w:tab w:val="left" w:pos="567"/>
        </w:tabs>
        <w:ind w:left="724" w:hanging="364"/>
        <w:rPr>
          <w:rFonts w:ascii="Comic Sans MS" w:hAnsi="Comic Sans MS" w:cs="Arial"/>
          <w:sz w:val="20"/>
          <w:szCs w:val="20"/>
          <w:lang w:val="en-GB"/>
        </w:rPr>
      </w:pPr>
      <w:r w:rsidRPr="00287F4A">
        <w:rPr>
          <w:rFonts w:ascii="Comic Sans MS" w:hAnsi="Comic Sans MS" w:cs="Arial"/>
          <w:bCs/>
          <w:sz w:val="20"/>
          <w:szCs w:val="20"/>
          <w:lang w:val="en-GB"/>
        </w:rPr>
        <w:t>-</w:t>
      </w:r>
      <w:r>
        <w:rPr>
          <w:rFonts w:ascii="Comic Sans MS" w:hAnsi="Comic Sans MS" w:cs="Arial"/>
          <w:b/>
          <w:bCs/>
          <w:sz w:val="20"/>
          <w:szCs w:val="20"/>
          <w:lang w:val="en-GB"/>
        </w:rPr>
        <w:t xml:space="preserve"> </w:t>
      </w:r>
      <w:r w:rsidR="00837CC9" w:rsidRPr="00D318E8">
        <w:rPr>
          <w:rFonts w:ascii="Comic Sans MS" w:hAnsi="Comic Sans MS" w:cs="Arial"/>
          <w:b/>
          <w:bCs/>
          <w:sz w:val="20"/>
          <w:szCs w:val="20"/>
          <w:lang w:val="en-GB"/>
        </w:rPr>
        <w:t>NuPage running buffer 1X</w:t>
      </w:r>
      <w:r w:rsidR="00837CC9" w:rsidRPr="00D318E8">
        <w:rPr>
          <w:rFonts w:ascii="Comic Sans MS" w:hAnsi="Comic Sans MS" w:cs="Arial"/>
          <w:sz w:val="20"/>
          <w:szCs w:val="20"/>
          <w:lang w:val="en-GB"/>
        </w:rPr>
        <w:t xml:space="preserve">: </w:t>
      </w:r>
      <w:r w:rsidR="0034613A" w:rsidRPr="00D318E8">
        <w:rPr>
          <w:rFonts w:ascii="Comic Sans MS" w:hAnsi="Comic Sans MS" w:cs="Arial"/>
          <w:sz w:val="20"/>
          <w:szCs w:val="20"/>
          <w:lang w:val="en-GB"/>
        </w:rPr>
        <w:t>add</w:t>
      </w:r>
      <w:r w:rsidR="00837CC9" w:rsidRPr="00D318E8">
        <w:rPr>
          <w:rFonts w:ascii="Comic Sans MS" w:hAnsi="Comic Sans MS" w:cs="Arial"/>
          <w:sz w:val="20"/>
          <w:szCs w:val="20"/>
          <w:lang w:val="en-GB"/>
        </w:rPr>
        <w:t xml:space="preserve"> 50mL </w:t>
      </w:r>
      <w:r w:rsidR="0034613A" w:rsidRPr="00D318E8">
        <w:rPr>
          <w:rFonts w:ascii="Comic Sans MS" w:hAnsi="Comic Sans MS" w:cs="Arial"/>
          <w:sz w:val="20"/>
          <w:szCs w:val="20"/>
          <w:lang w:val="en-GB"/>
        </w:rPr>
        <w:t>of</w:t>
      </w:r>
      <w:r w:rsidR="00837CC9" w:rsidRPr="00D318E8">
        <w:rPr>
          <w:rFonts w:ascii="Comic Sans MS" w:hAnsi="Comic Sans MS" w:cs="Arial"/>
          <w:sz w:val="20"/>
          <w:szCs w:val="20"/>
          <w:lang w:val="en-GB"/>
        </w:rPr>
        <w:t xml:space="preserve"> NuPage SDS running buffer 20X (MOPS </w:t>
      </w:r>
      <w:r w:rsidR="0034613A" w:rsidRPr="00D318E8">
        <w:rPr>
          <w:rFonts w:ascii="Comic Sans MS" w:hAnsi="Comic Sans MS" w:cs="Arial"/>
          <w:sz w:val="20"/>
          <w:szCs w:val="20"/>
          <w:lang w:val="en-GB"/>
        </w:rPr>
        <w:t xml:space="preserve">or MES) </w:t>
      </w:r>
      <w:r w:rsidR="005B20CD" w:rsidRPr="00D318E8">
        <w:rPr>
          <w:rFonts w:ascii="Comic Sans MS" w:hAnsi="Comic Sans MS" w:cs="Arial"/>
          <w:sz w:val="20"/>
          <w:szCs w:val="20"/>
          <w:lang w:val="en-GB"/>
        </w:rPr>
        <w:t>to</w:t>
      </w:r>
      <w:r w:rsidR="00837CC9" w:rsidRPr="00D318E8">
        <w:rPr>
          <w:rFonts w:ascii="Comic Sans MS" w:hAnsi="Comic Sans MS" w:cs="Arial"/>
          <w:sz w:val="20"/>
          <w:szCs w:val="20"/>
          <w:lang w:val="en-GB"/>
        </w:rPr>
        <w:t xml:space="preserve"> 950mL </w:t>
      </w:r>
      <w:r w:rsidR="0034613A" w:rsidRPr="00D318E8">
        <w:rPr>
          <w:rFonts w:ascii="Comic Sans MS" w:hAnsi="Comic Sans MS" w:cs="Arial"/>
          <w:sz w:val="20"/>
          <w:szCs w:val="20"/>
          <w:lang w:val="en-GB"/>
        </w:rPr>
        <w:t xml:space="preserve">of deionized water. </w:t>
      </w:r>
    </w:p>
    <w:p w:rsidR="00837CC9" w:rsidRPr="00D318E8" w:rsidRDefault="00287F4A" w:rsidP="00287F4A">
      <w:pPr>
        <w:pStyle w:val="Corpsdetexte"/>
        <w:tabs>
          <w:tab w:val="left" w:pos="362"/>
        </w:tabs>
        <w:ind w:firstLine="362"/>
        <w:rPr>
          <w:rFonts w:ascii="Comic Sans MS" w:hAnsi="Comic Sans MS" w:cs="Arial"/>
          <w:sz w:val="20"/>
          <w:szCs w:val="20"/>
          <w:lang w:val="en-GB"/>
        </w:rPr>
      </w:pPr>
      <w:r w:rsidRPr="00287F4A">
        <w:rPr>
          <w:rFonts w:ascii="Comic Sans MS" w:hAnsi="Comic Sans MS" w:cs="Arial"/>
          <w:bCs/>
          <w:sz w:val="20"/>
          <w:szCs w:val="20"/>
          <w:lang w:val="en-GB"/>
        </w:rPr>
        <w:t>-</w:t>
      </w:r>
      <w:r>
        <w:rPr>
          <w:rFonts w:ascii="Comic Sans MS" w:hAnsi="Comic Sans MS" w:cs="Arial"/>
          <w:b/>
          <w:bCs/>
          <w:sz w:val="20"/>
          <w:szCs w:val="20"/>
          <w:lang w:val="en-GB"/>
        </w:rPr>
        <w:t xml:space="preserve"> </w:t>
      </w:r>
      <w:r w:rsidR="0034613A" w:rsidRPr="00D318E8">
        <w:rPr>
          <w:rFonts w:ascii="Comic Sans MS" w:hAnsi="Comic Sans MS" w:cs="Arial"/>
          <w:b/>
          <w:bCs/>
          <w:sz w:val="20"/>
          <w:szCs w:val="20"/>
          <w:lang w:val="en-GB"/>
        </w:rPr>
        <w:t>C</w:t>
      </w:r>
      <w:r w:rsidR="00837CC9" w:rsidRPr="00D318E8">
        <w:rPr>
          <w:rFonts w:ascii="Comic Sans MS" w:hAnsi="Comic Sans MS" w:cs="Arial"/>
          <w:b/>
          <w:bCs/>
          <w:sz w:val="20"/>
          <w:szCs w:val="20"/>
          <w:lang w:val="en-GB"/>
        </w:rPr>
        <w:t>athode</w:t>
      </w:r>
      <w:r w:rsidR="0034613A" w:rsidRPr="00D318E8">
        <w:rPr>
          <w:rFonts w:ascii="Comic Sans MS" w:hAnsi="Comic Sans MS" w:cs="Arial"/>
          <w:b/>
          <w:bCs/>
          <w:sz w:val="20"/>
          <w:szCs w:val="20"/>
          <w:lang w:val="en-GB"/>
        </w:rPr>
        <w:t xml:space="preserve"> Buffer</w:t>
      </w:r>
      <w:r w:rsidR="00837CC9" w:rsidRPr="00D318E8">
        <w:rPr>
          <w:rFonts w:ascii="Comic Sans MS" w:hAnsi="Comic Sans MS" w:cs="Arial"/>
          <w:sz w:val="20"/>
          <w:szCs w:val="20"/>
          <w:lang w:val="en-GB"/>
        </w:rPr>
        <w:t xml:space="preserve">: </w:t>
      </w:r>
      <w:r w:rsidR="0034613A" w:rsidRPr="00D318E8">
        <w:rPr>
          <w:rFonts w:ascii="Comic Sans MS" w:hAnsi="Comic Sans MS" w:cs="Arial"/>
          <w:sz w:val="20"/>
          <w:szCs w:val="20"/>
          <w:lang w:val="en-GB"/>
        </w:rPr>
        <w:t>add</w:t>
      </w:r>
      <w:r w:rsidR="00837CC9" w:rsidRPr="00D318E8">
        <w:rPr>
          <w:rFonts w:ascii="Comic Sans MS" w:hAnsi="Comic Sans MS" w:cs="Arial"/>
          <w:sz w:val="20"/>
          <w:szCs w:val="20"/>
          <w:lang w:val="en-GB"/>
        </w:rPr>
        <w:t xml:space="preserve"> 500µL </w:t>
      </w:r>
      <w:r w:rsidR="0034613A" w:rsidRPr="00D318E8">
        <w:rPr>
          <w:rFonts w:ascii="Comic Sans MS" w:hAnsi="Comic Sans MS" w:cs="Arial"/>
          <w:sz w:val="20"/>
          <w:szCs w:val="20"/>
          <w:lang w:val="en-GB"/>
        </w:rPr>
        <w:t xml:space="preserve">of NuPage Antioxidant </w:t>
      </w:r>
      <w:r w:rsidR="005B20CD" w:rsidRPr="00D318E8">
        <w:rPr>
          <w:rFonts w:ascii="Comic Sans MS" w:hAnsi="Comic Sans MS" w:cs="Arial"/>
          <w:sz w:val="20"/>
          <w:szCs w:val="20"/>
          <w:lang w:val="en-GB"/>
        </w:rPr>
        <w:t>to</w:t>
      </w:r>
      <w:r w:rsidR="0034613A" w:rsidRPr="00D318E8">
        <w:rPr>
          <w:rFonts w:ascii="Comic Sans MS" w:hAnsi="Comic Sans MS" w:cs="Arial"/>
          <w:sz w:val="20"/>
          <w:szCs w:val="20"/>
          <w:lang w:val="en-GB"/>
        </w:rPr>
        <w:t xml:space="preserve"> 200mL of</w:t>
      </w:r>
      <w:r w:rsidR="00837CC9" w:rsidRPr="00D318E8">
        <w:rPr>
          <w:rFonts w:ascii="Comic Sans MS" w:hAnsi="Comic Sans MS" w:cs="Arial"/>
          <w:sz w:val="20"/>
          <w:szCs w:val="20"/>
          <w:lang w:val="en-GB"/>
        </w:rPr>
        <w:t xml:space="preserve"> NuPage SDS running buffer 1X.</w:t>
      </w:r>
    </w:p>
    <w:p w:rsidR="00837CC9" w:rsidRPr="00680CEB" w:rsidRDefault="00837CC9" w:rsidP="00837CC9">
      <w:pPr>
        <w:pStyle w:val="Corpsdetexte"/>
        <w:tabs>
          <w:tab w:val="left" w:pos="567"/>
        </w:tabs>
        <w:rPr>
          <w:rFonts w:ascii="Comic Sans MS" w:hAnsi="Comic Sans MS" w:cs="Arial"/>
          <w:u w:val="single"/>
          <w:lang w:val="en-GB"/>
        </w:rPr>
      </w:pPr>
    </w:p>
    <w:p w:rsidR="00287F4A" w:rsidRPr="00017E47" w:rsidRDefault="00287F4A" w:rsidP="00017E47">
      <w:pPr>
        <w:pStyle w:val="Titre1"/>
        <w:rPr>
          <w:rFonts w:ascii="Comic Sans MS" w:hAnsi="Comic Sans MS"/>
          <w:smallCaps/>
          <w:sz w:val="20"/>
          <w:szCs w:val="20"/>
          <w:u w:val="single"/>
          <w:lang w:val="en-GB"/>
        </w:rPr>
      </w:pPr>
      <w:bookmarkStart w:id="7" w:name="_Sample_preparation:"/>
      <w:bookmarkEnd w:id="7"/>
      <w:r w:rsidRPr="00017E47">
        <w:rPr>
          <w:rFonts w:ascii="Comic Sans MS" w:hAnsi="Comic Sans MS"/>
          <w:smallCaps/>
          <w:sz w:val="20"/>
          <w:szCs w:val="20"/>
          <w:u w:val="single"/>
          <w:lang w:val="en-GB"/>
        </w:rPr>
        <w:t xml:space="preserve">Sample preparation: </w:t>
      </w:r>
    </w:p>
    <w:p w:rsidR="0034613A" w:rsidRPr="00287F4A" w:rsidRDefault="00287F4A" w:rsidP="00287F4A">
      <w:pPr>
        <w:pStyle w:val="Corpsdetexte"/>
        <w:tabs>
          <w:tab w:val="left" w:pos="567"/>
        </w:tabs>
        <w:ind w:firstLine="362"/>
        <w:rPr>
          <w:rFonts w:ascii="Comic Sans MS" w:hAnsi="Comic Sans MS" w:cs="Arial"/>
          <w:sz w:val="20"/>
          <w:szCs w:val="20"/>
          <w:lang w:val="en-GB"/>
        </w:rPr>
      </w:pPr>
      <w:r>
        <w:rPr>
          <w:rFonts w:ascii="Comic Sans MS" w:hAnsi="Comic Sans MS" w:cs="Arial"/>
          <w:sz w:val="20"/>
          <w:szCs w:val="20"/>
          <w:lang w:val="en-GB"/>
        </w:rPr>
        <w:t xml:space="preserve">- </w:t>
      </w:r>
      <w:r w:rsidR="0034613A" w:rsidRPr="00287F4A">
        <w:rPr>
          <w:rFonts w:ascii="Comic Sans MS" w:hAnsi="Comic Sans MS" w:cs="Arial"/>
          <w:sz w:val="20"/>
          <w:szCs w:val="20"/>
          <w:lang w:val="en-GB"/>
        </w:rPr>
        <w:t>M</w:t>
      </w:r>
      <w:r w:rsidR="00335D76" w:rsidRPr="00287F4A">
        <w:rPr>
          <w:rFonts w:ascii="Comic Sans MS" w:hAnsi="Comic Sans MS" w:cs="Arial"/>
          <w:sz w:val="20"/>
          <w:szCs w:val="20"/>
          <w:lang w:val="en-GB"/>
        </w:rPr>
        <w:t>ix 4 volumes of protein sample with</w:t>
      </w:r>
      <w:r w:rsidR="0034613A" w:rsidRPr="00287F4A">
        <w:rPr>
          <w:rFonts w:ascii="Comic Sans MS" w:hAnsi="Comic Sans MS" w:cs="Arial"/>
          <w:sz w:val="20"/>
          <w:szCs w:val="20"/>
          <w:lang w:val="en-GB"/>
        </w:rPr>
        <w:t xml:space="preserve"> 1 volume of </w:t>
      </w:r>
      <w:r w:rsidR="00EB73CD" w:rsidRPr="00287F4A">
        <w:rPr>
          <w:rFonts w:ascii="Comic Sans MS" w:hAnsi="Comic Sans MS" w:cs="Arial"/>
          <w:sz w:val="20"/>
          <w:szCs w:val="20"/>
          <w:lang w:val="en-GB"/>
        </w:rPr>
        <w:t>Laemmli 5X buffer.</w:t>
      </w:r>
    </w:p>
    <w:p w:rsidR="00837CC9" w:rsidRPr="00287F4A" w:rsidRDefault="00287F4A" w:rsidP="00287F4A">
      <w:pPr>
        <w:pStyle w:val="Corpsdetexte"/>
        <w:tabs>
          <w:tab w:val="left" w:pos="567"/>
        </w:tabs>
        <w:ind w:firstLine="362"/>
        <w:rPr>
          <w:rFonts w:ascii="Comic Sans MS" w:hAnsi="Comic Sans MS" w:cs="Arial"/>
          <w:sz w:val="20"/>
          <w:szCs w:val="20"/>
          <w:lang w:val="en-GB"/>
        </w:rPr>
      </w:pPr>
      <w:r>
        <w:rPr>
          <w:rFonts w:ascii="Comic Sans MS" w:hAnsi="Comic Sans MS" w:cs="Arial"/>
          <w:sz w:val="20"/>
          <w:szCs w:val="20"/>
          <w:lang w:val="en-GB"/>
        </w:rPr>
        <w:t xml:space="preserve">- </w:t>
      </w:r>
      <w:r w:rsidR="006C3269" w:rsidRPr="00287F4A">
        <w:rPr>
          <w:rFonts w:ascii="Comic Sans MS" w:hAnsi="Comic Sans MS" w:cs="Arial"/>
          <w:sz w:val="20"/>
          <w:szCs w:val="20"/>
          <w:lang w:val="en-GB"/>
        </w:rPr>
        <w:t xml:space="preserve">Heat with a heater block </w:t>
      </w:r>
      <w:r w:rsidR="00335D76" w:rsidRPr="00287F4A">
        <w:rPr>
          <w:rFonts w:ascii="Comic Sans MS" w:hAnsi="Comic Sans MS" w:cs="Arial"/>
          <w:sz w:val="20"/>
          <w:szCs w:val="20"/>
          <w:lang w:val="en-GB"/>
        </w:rPr>
        <w:t>for</w:t>
      </w:r>
      <w:r w:rsidR="006C3269" w:rsidRPr="00287F4A">
        <w:rPr>
          <w:rFonts w:ascii="Comic Sans MS" w:hAnsi="Comic Sans MS" w:cs="Arial"/>
          <w:sz w:val="20"/>
          <w:szCs w:val="20"/>
          <w:lang w:val="en-GB"/>
        </w:rPr>
        <w:t xml:space="preserve"> 10 min at </w:t>
      </w:r>
      <w:r w:rsidRPr="00287F4A">
        <w:rPr>
          <w:rFonts w:ascii="Comic Sans MS" w:hAnsi="Comic Sans MS" w:cs="Arial"/>
          <w:sz w:val="20"/>
          <w:szCs w:val="20"/>
          <w:lang w:val="en-GB"/>
        </w:rPr>
        <w:t>95</w:t>
      </w:r>
      <w:r w:rsidR="006C3269" w:rsidRPr="00287F4A">
        <w:rPr>
          <w:rFonts w:ascii="Comic Sans MS" w:hAnsi="Comic Sans MS" w:cs="Arial"/>
          <w:sz w:val="20"/>
          <w:szCs w:val="20"/>
          <w:lang w:val="en-GB"/>
        </w:rPr>
        <w:t>°</w:t>
      </w:r>
      <w:r w:rsidR="00335D76" w:rsidRPr="00287F4A">
        <w:rPr>
          <w:rFonts w:ascii="Comic Sans MS" w:hAnsi="Comic Sans MS" w:cs="Arial"/>
          <w:sz w:val="20"/>
          <w:szCs w:val="20"/>
          <w:lang w:val="en-GB"/>
        </w:rPr>
        <w:t>C</w:t>
      </w:r>
      <w:r w:rsidR="006064A5" w:rsidRPr="00287F4A">
        <w:rPr>
          <w:rFonts w:ascii="Comic Sans MS" w:hAnsi="Comic Sans MS" w:cs="Arial"/>
          <w:sz w:val="20"/>
          <w:szCs w:val="20"/>
          <w:lang w:val="en-GB"/>
        </w:rPr>
        <w:t xml:space="preserve"> </w:t>
      </w:r>
      <w:r w:rsidR="00335D76" w:rsidRPr="00287F4A">
        <w:rPr>
          <w:rFonts w:ascii="Comic Sans MS" w:hAnsi="Comic Sans MS" w:cs="Arial"/>
          <w:sz w:val="20"/>
          <w:szCs w:val="20"/>
          <w:lang w:val="en-GB"/>
        </w:rPr>
        <w:t>to denature proteins</w:t>
      </w:r>
      <w:r w:rsidR="00966AE2" w:rsidRPr="00287F4A">
        <w:rPr>
          <w:rFonts w:ascii="Comic Sans MS" w:hAnsi="Comic Sans MS" w:cs="Arial"/>
          <w:sz w:val="20"/>
          <w:szCs w:val="20"/>
          <w:lang w:val="en-GB"/>
        </w:rPr>
        <w:t>.</w:t>
      </w:r>
    </w:p>
    <w:p w:rsidR="006C3269" w:rsidRDefault="00287F4A" w:rsidP="00287F4A">
      <w:pPr>
        <w:pStyle w:val="Corpsdetexte"/>
        <w:tabs>
          <w:tab w:val="left" w:pos="567"/>
        </w:tabs>
        <w:ind w:firstLine="362"/>
        <w:rPr>
          <w:rFonts w:ascii="Comic Sans MS" w:hAnsi="Comic Sans MS" w:cs="Arial"/>
          <w:sz w:val="20"/>
          <w:szCs w:val="20"/>
          <w:lang w:val="en-GB"/>
        </w:rPr>
      </w:pPr>
      <w:r>
        <w:rPr>
          <w:rFonts w:ascii="Comic Sans MS" w:hAnsi="Comic Sans MS" w:cs="Arial"/>
          <w:sz w:val="20"/>
          <w:szCs w:val="20"/>
          <w:lang w:val="en-GB"/>
        </w:rPr>
        <w:t xml:space="preserve">- </w:t>
      </w:r>
      <w:r w:rsidR="006C3269" w:rsidRPr="00287F4A">
        <w:rPr>
          <w:rFonts w:ascii="Comic Sans MS" w:hAnsi="Comic Sans MS" w:cs="Arial"/>
          <w:sz w:val="20"/>
          <w:szCs w:val="20"/>
          <w:lang w:val="en-GB"/>
        </w:rPr>
        <w:t>Centrifuge rapidly</w:t>
      </w:r>
      <w:r w:rsidRPr="00287F4A">
        <w:rPr>
          <w:rFonts w:ascii="Comic Sans MS" w:hAnsi="Comic Sans MS" w:cs="Arial"/>
          <w:sz w:val="20"/>
          <w:szCs w:val="20"/>
          <w:lang w:val="en-GB"/>
        </w:rPr>
        <w:t xml:space="preserve"> (maximum speed on a bench centrifuge for 1 min)</w:t>
      </w:r>
      <w:r w:rsidR="002961AE" w:rsidRPr="00287F4A">
        <w:rPr>
          <w:rFonts w:ascii="Comic Sans MS" w:hAnsi="Comic Sans MS" w:cs="Arial"/>
          <w:sz w:val="20"/>
          <w:szCs w:val="20"/>
          <w:lang w:val="en-GB"/>
        </w:rPr>
        <w:t xml:space="preserve">. </w:t>
      </w:r>
    </w:p>
    <w:p w:rsidR="00287F4A" w:rsidRPr="00680CEB" w:rsidRDefault="00287F4A" w:rsidP="00287F4A">
      <w:pPr>
        <w:pStyle w:val="Corpsdetexte"/>
        <w:tabs>
          <w:tab w:val="left" w:pos="567"/>
        </w:tabs>
        <w:rPr>
          <w:rFonts w:ascii="Comic Sans MS" w:hAnsi="Comic Sans MS" w:cs="Arial"/>
          <w:u w:val="single"/>
          <w:lang w:val="en-GB"/>
        </w:rPr>
      </w:pPr>
    </w:p>
    <w:p w:rsidR="00287F4A" w:rsidRPr="00017E47" w:rsidRDefault="00287F4A" w:rsidP="00017E47">
      <w:pPr>
        <w:pStyle w:val="Titre1"/>
        <w:rPr>
          <w:rFonts w:ascii="Comic Sans MS" w:hAnsi="Comic Sans MS"/>
          <w:smallCaps/>
          <w:sz w:val="20"/>
          <w:u w:val="single"/>
          <w:lang w:val="en-GB"/>
        </w:rPr>
      </w:pPr>
      <w:bookmarkStart w:id="8" w:name="_Sample_migration:"/>
      <w:bookmarkEnd w:id="8"/>
      <w:r w:rsidRPr="00017E47">
        <w:rPr>
          <w:rFonts w:ascii="Comic Sans MS" w:hAnsi="Comic Sans MS"/>
          <w:smallCaps/>
          <w:sz w:val="20"/>
          <w:u w:val="single"/>
          <w:lang w:val="en-GB"/>
        </w:rPr>
        <w:t xml:space="preserve">Sample migration: </w:t>
      </w:r>
    </w:p>
    <w:p w:rsidR="00287F4A" w:rsidRPr="00287F4A" w:rsidRDefault="00287F4A" w:rsidP="00287F4A">
      <w:pPr>
        <w:pStyle w:val="Corpsdetexte"/>
        <w:tabs>
          <w:tab w:val="left" w:pos="567"/>
        </w:tabs>
        <w:ind w:firstLine="362"/>
        <w:rPr>
          <w:rFonts w:ascii="Comic Sans MS" w:hAnsi="Comic Sans MS" w:cs="Arial"/>
          <w:sz w:val="20"/>
          <w:szCs w:val="20"/>
          <w:lang w:val="en-GB"/>
        </w:rPr>
      </w:pPr>
      <w:r>
        <w:rPr>
          <w:rFonts w:ascii="Comic Sans MS" w:hAnsi="Comic Sans MS" w:cs="Arial"/>
          <w:sz w:val="20"/>
          <w:szCs w:val="20"/>
          <w:lang w:val="en-GB"/>
        </w:rPr>
        <w:t>- Prepare the migration system and deposit the sample according to manufacturer’s instructions</w:t>
      </w:r>
      <w:r w:rsidRPr="00287F4A">
        <w:rPr>
          <w:rFonts w:ascii="Comic Sans MS" w:hAnsi="Comic Sans MS" w:cs="Arial"/>
          <w:sz w:val="20"/>
          <w:szCs w:val="20"/>
          <w:lang w:val="en-GB"/>
        </w:rPr>
        <w:t>.</w:t>
      </w:r>
    </w:p>
    <w:p w:rsidR="00287F4A" w:rsidRPr="00287F4A" w:rsidRDefault="00287F4A" w:rsidP="00287F4A">
      <w:pPr>
        <w:pStyle w:val="Corpsdetexte"/>
        <w:tabs>
          <w:tab w:val="left" w:pos="567"/>
        </w:tabs>
        <w:ind w:firstLine="362"/>
        <w:rPr>
          <w:rFonts w:ascii="Comic Sans MS" w:hAnsi="Comic Sans MS" w:cs="Arial"/>
          <w:sz w:val="20"/>
          <w:szCs w:val="20"/>
          <w:lang w:val="en-GB"/>
        </w:rPr>
      </w:pPr>
      <w:r>
        <w:rPr>
          <w:rFonts w:ascii="Comic Sans MS" w:hAnsi="Comic Sans MS" w:cs="Arial"/>
          <w:sz w:val="20"/>
          <w:szCs w:val="20"/>
          <w:lang w:val="en-GB"/>
        </w:rPr>
        <w:t>- Migrate sample as needed:</w:t>
      </w:r>
    </w:p>
    <w:p w:rsidR="00287F4A" w:rsidRPr="00287F4A" w:rsidRDefault="00287F4A" w:rsidP="00287F4A">
      <w:pPr>
        <w:pStyle w:val="Corpsdetexte"/>
        <w:spacing w:before="120"/>
        <w:ind w:firstLine="706"/>
        <w:rPr>
          <w:rFonts w:ascii="Comic Sans MS" w:hAnsi="Comic Sans MS" w:cs="Arial"/>
          <w:b/>
          <w:bCs/>
          <w:sz w:val="20"/>
          <w:szCs w:val="20"/>
          <w:u w:val="single"/>
          <w:lang w:val="en-GB"/>
        </w:rPr>
      </w:pPr>
      <w:bookmarkStart w:id="9" w:name="_Toc204421564"/>
      <w:r>
        <w:rPr>
          <w:rStyle w:val="Titre2Car"/>
          <w:rFonts w:ascii="Comic Sans MS" w:hAnsi="Comic Sans MS"/>
          <w:b w:val="0"/>
          <w:i w:val="0"/>
          <w:iCs w:val="0"/>
          <w:sz w:val="20"/>
          <w:szCs w:val="20"/>
          <w:u w:val="single"/>
          <w:lang w:val="en-GB"/>
        </w:rPr>
        <w:t>“</w:t>
      </w:r>
      <w:r w:rsidRPr="00287F4A">
        <w:rPr>
          <w:rStyle w:val="Titre2Car"/>
          <w:rFonts w:ascii="Comic Sans MS" w:hAnsi="Comic Sans MS"/>
          <w:b w:val="0"/>
          <w:i w:val="0"/>
          <w:iCs w:val="0"/>
          <w:sz w:val="20"/>
          <w:szCs w:val="20"/>
          <w:u w:val="single"/>
          <w:lang w:val="en-GB"/>
        </w:rPr>
        <w:t>Stacking</w:t>
      </w:r>
      <w:r>
        <w:rPr>
          <w:rStyle w:val="Titre2Car"/>
          <w:rFonts w:ascii="Comic Sans MS" w:hAnsi="Comic Sans MS"/>
          <w:b w:val="0"/>
          <w:i w:val="0"/>
          <w:iCs w:val="0"/>
          <w:sz w:val="20"/>
          <w:szCs w:val="20"/>
          <w:u w:val="single"/>
          <w:lang w:val="en-GB"/>
        </w:rPr>
        <w:t>”</w:t>
      </w:r>
      <w:bookmarkEnd w:id="9"/>
      <w:r>
        <w:rPr>
          <w:rStyle w:val="Titre2Car"/>
          <w:rFonts w:ascii="Comic Sans MS" w:hAnsi="Comic Sans MS"/>
          <w:b w:val="0"/>
          <w:i w:val="0"/>
          <w:iCs w:val="0"/>
          <w:sz w:val="20"/>
          <w:szCs w:val="20"/>
          <w:u w:val="single"/>
          <w:lang w:val="en-GB"/>
        </w:rPr>
        <w:t xml:space="preserve"> migration</w:t>
      </w:r>
    </w:p>
    <w:p w:rsidR="00287F4A" w:rsidRPr="00287F4A" w:rsidRDefault="00287F4A" w:rsidP="00287F4A">
      <w:pPr>
        <w:pStyle w:val="Corpsdetexte"/>
        <w:tabs>
          <w:tab w:val="left" w:pos="1080"/>
        </w:tabs>
        <w:ind w:firstLine="360"/>
        <w:rPr>
          <w:rFonts w:ascii="Comic Sans MS" w:hAnsi="Comic Sans MS" w:cs="Arial"/>
          <w:sz w:val="20"/>
          <w:szCs w:val="20"/>
          <w:lang w:val="en-GB"/>
        </w:rPr>
      </w:pPr>
      <w:r w:rsidRPr="00287F4A">
        <w:rPr>
          <w:rFonts w:ascii="Comic Sans MS" w:hAnsi="Comic Sans MS" w:cs="Arial"/>
          <w:sz w:val="20"/>
          <w:szCs w:val="20"/>
          <w:lang w:val="en-GB"/>
        </w:rPr>
        <w:t>Migrate the gel at room temperature at 200V/125 mA.</w:t>
      </w:r>
      <w:r>
        <w:rPr>
          <w:rFonts w:ascii="Comic Sans MS" w:hAnsi="Comic Sans MS" w:cs="Arial"/>
          <w:sz w:val="20"/>
          <w:szCs w:val="20"/>
          <w:lang w:val="en-GB"/>
        </w:rPr>
        <w:t xml:space="preserve"> Stop migration when the sample entirely entered </w:t>
      </w:r>
      <w:r w:rsidR="009E3973">
        <w:rPr>
          <w:rFonts w:ascii="Comic Sans MS" w:hAnsi="Comic Sans MS" w:cs="Arial"/>
          <w:sz w:val="20"/>
          <w:szCs w:val="20"/>
          <w:lang w:val="en-GB"/>
        </w:rPr>
        <w:t>the gel (1 to 3 mm separation) (just under wells in the case of precast gels; after the stacking gel in case of home-made gels).</w:t>
      </w:r>
    </w:p>
    <w:p w:rsidR="00287F4A" w:rsidRDefault="009D29AA" w:rsidP="00287F4A">
      <w:pPr>
        <w:pStyle w:val="Corpsdetexte"/>
        <w:tabs>
          <w:tab w:val="left" w:pos="567"/>
        </w:tabs>
        <w:ind w:firstLine="362"/>
        <w:rPr>
          <w:rFonts w:ascii="Comic Sans MS" w:hAnsi="Comic Sans MS" w:cs="Arial"/>
          <w:sz w:val="20"/>
          <w:szCs w:val="20"/>
          <w:lang w:val="en-GB"/>
        </w:rPr>
      </w:pPr>
      <w:r>
        <w:rPr>
          <w:rFonts w:ascii="Comic Sans MS" w:hAnsi="Comic Sans MS" w:cs="Arial"/>
          <w:noProof/>
          <w:sz w:val="20"/>
          <w:szCs w:val="20"/>
        </w:rPr>
        <mc:AlternateContent>
          <mc:Choice Requires="wps">
            <w:drawing>
              <wp:anchor distT="0" distB="0" distL="114300" distR="114300" simplePos="0" relativeHeight="251657216" behindDoc="0" locked="0" layoutInCell="1" allowOverlap="1">
                <wp:simplePos x="0" y="0"/>
                <wp:positionH relativeFrom="column">
                  <wp:posOffset>1328420</wp:posOffset>
                </wp:positionH>
                <wp:positionV relativeFrom="paragraph">
                  <wp:posOffset>191770</wp:posOffset>
                </wp:positionV>
                <wp:extent cx="535940" cy="921385"/>
                <wp:effectExtent l="0" t="0" r="0" b="3810"/>
                <wp:wrapNone/>
                <wp:docPr id="1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940" cy="921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3973" w:rsidRDefault="009D29AA" w:rsidP="009E3973">
                            <w:r>
                              <w:rPr>
                                <w:noProof/>
                              </w:rPr>
                              <w:drawing>
                                <wp:inline distT="0" distB="0" distL="0" distR="0">
                                  <wp:extent cx="352425" cy="828675"/>
                                  <wp:effectExtent l="0" t="0" r="0" b="0"/>
                                  <wp:docPr id="10" name="Image 10"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titl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425" cy="8286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left:0;text-align:left;margin-left:104.6pt;margin-top:15.1pt;width:42.2pt;height:72.5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" stroked="f">
                <v:textbox style="mso-fit-shape-to-text:t">
                  <w:txbxContent>
                    <w:p w:rsidR="009E3973" w:rsidRDefault="009D29AA" w:rsidP="009E3973">
                      <w:r>
                        <w:rPr>
                          <w:noProof/>
                        </w:rPr>
                        <w:drawing>
                          <wp:inline distT="0" distB="0" distL="0" distR="0">
                            <wp:extent cx="352425" cy="828675"/>
                            <wp:effectExtent l="0" t="0" r="0" b="0"/>
                            <wp:docPr id="10" name="Image 10"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titl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425" cy="828675"/>
                                    </a:xfrm>
                                    <a:prstGeom prst="rect">
                                      <a:avLst/>
                                    </a:prstGeom>
                                    <a:noFill/>
                                    <a:ln>
                                      <a:noFill/>
                                    </a:ln>
                                  </pic:spPr>
                                </pic:pic>
                              </a:graphicData>
                            </a:graphic>
                          </wp:inline>
                        </w:drawing>
                      </w:r>
                    </w:p>
                  </w:txbxContent>
                </v:textbox>
              </v:shape>
            </w:pict>
          </mc:Fallback>
        </mc:AlternateContent>
      </w:r>
      <w:r>
        <w:rPr>
          <w:rFonts w:ascii="Comic Sans MS" w:hAnsi="Comic Sans MS" w:cs="Arial"/>
          <w:noProof/>
          <w:sz w:val="20"/>
          <w:szCs w:val="20"/>
        </w:rPr>
        <mc:AlternateContent>
          <mc:Choice Requires="wps">
            <w:drawing>
              <wp:anchor distT="0" distB="0" distL="114300" distR="114300" simplePos="0" relativeHeight="251655168" behindDoc="0" locked="0" layoutInCell="1" allowOverlap="1">
                <wp:simplePos x="0" y="0"/>
                <wp:positionH relativeFrom="column">
                  <wp:posOffset>2890520</wp:posOffset>
                </wp:positionH>
                <wp:positionV relativeFrom="paragraph">
                  <wp:posOffset>201295</wp:posOffset>
                </wp:positionV>
                <wp:extent cx="1143000" cy="428625"/>
                <wp:effectExtent l="0" t="0" r="0" b="1270"/>
                <wp:wrapNone/>
                <wp:docPr id="1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3973" w:rsidRPr="00156C8C" w:rsidRDefault="009E3973" w:rsidP="009E3973">
                            <w:pPr>
                              <w:rPr>
                                <w:rFonts w:ascii="Comic Sans MS" w:hAnsi="Comic Sans MS"/>
                                <w:sz w:val="20"/>
                                <w:szCs w:val="20"/>
                              </w:rPr>
                            </w:pPr>
                            <w:r w:rsidRPr="00156C8C">
                              <w:rPr>
                                <w:rFonts w:ascii="Comic Sans MS" w:hAnsi="Comic Sans MS"/>
                                <w:sz w:val="20"/>
                                <w:szCs w:val="20"/>
                              </w:rPr>
                              <w:t>home-made</w:t>
                            </w:r>
                            <w:r w:rsidRPr="009E3973">
                              <w:rPr>
                                <w:rFonts w:ascii="Comic Sans MS" w:hAnsi="Comic Sans MS"/>
                                <w:sz w:val="20"/>
                                <w:szCs w:val="20"/>
                              </w:rPr>
                              <w:t xml:space="preserve"> </w:t>
                            </w:r>
                            <w:r w:rsidRPr="00156C8C">
                              <w:rPr>
                                <w:rFonts w:ascii="Comic Sans MS" w:hAnsi="Comic Sans MS"/>
                                <w:sz w:val="20"/>
                                <w:szCs w:val="20"/>
                              </w:rPr>
                              <w:t>gel</w:t>
                            </w:r>
                            <w:r>
                              <w:rPr>
                                <w:rFonts w:ascii="Comic Sans MS" w:hAnsi="Comic Sans MS"/>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7" type="#_x0000_t202" style="position:absolute;left:0;text-align:left;margin-left:227.6pt;margin-top:15.85pt;width:90pt;height:33.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" stroked="f">
                <v:textbox>
                  <w:txbxContent>
                    <w:p w:rsidR="009E3973" w:rsidRPr="00156C8C" w:rsidRDefault="009E3973" w:rsidP="009E3973">
                      <w:pPr>
                        <w:rPr>
                          <w:rFonts w:ascii="Comic Sans MS" w:hAnsi="Comic Sans MS"/>
                          <w:sz w:val="20"/>
                          <w:szCs w:val="20"/>
                        </w:rPr>
                      </w:pPr>
                      <w:r w:rsidRPr="00156C8C">
                        <w:rPr>
                          <w:rFonts w:ascii="Comic Sans MS" w:hAnsi="Comic Sans MS"/>
                          <w:sz w:val="20"/>
                          <w:szCs w:val="20"/>
                        </w:rPr>
                        <w:t>home-made</w:t>
                      </w:r>
                      <w:r w:rsidRPr="009E3973">
                        <w:rPr>
                          <w:rFonts w:ascii="Comic Sans MS" w:hAnsi="Comic Sans MS"/>
                          <w:sz w:val="20"/>
                          <w:szCs w:val="20"/>
                        </w:rPr>
                        <w:t xml:space="preserve"> </w:t>
                      </w:r>
                      <w:r w:rsidRPr="00156C8C">
                        <w:rPr>
                          <w:rFonts w:ascii="Comic Sans MS" w:hAnsi="Comic Sans MS"/>
                          <w:sz w:val="20"/>
                          <w:szCs w:val="20"/>
                        </w:rPr>
                        <w:t>gel</w:t>
                      </w:r>
                      <w:r>
                        <w:rPr>
                          <w:rFonts w:ascii="Comic Sans MS" w:hAnsi="Comic Sans MS"/>
                          <w:sz w:val="20"/>
                          <w:szCs w:val="20"/>
                        </w:rPr>
                        <w:t>:</w:t>
                      </w:r>
                    </w:p>
                  </w:txbxContent>
                </v:textbox>
              </v:shape>
            </w:pict>
          </mc:Fallback>
        </mc:AlternateContent>
      </w:r>
      <w:r>
        <w:rPr>
          <w:rFonts w:ascii="Comic Sans MS" w:hAnsi="Comic Sans MS" w:cs="Arial"/>
          <w:noProof/>
          <w:sz w:val="20"/>
          <w:szCs w:val="20"/>
        </w:rPr>
        <mc:AlternateContent>
          <mc:Choice Requires="wps">
            <w:drawing>
              <wp:anchor distT="0" distB="0" distL="114300" distR="114300" simplePos="0" relativeHeight="251654144" behindDoc="0" locked="0" layoutInCell="1" allowOverlap="1">
                <wp:simplePos x="0" y="0"/>
                <wp:positionH relativeFrom="column">
                  <wp:posOffset>3938270</wp:posOffset>
                </wp:positionH>
                <wp:positionV relativeFrom="paragraph">
                  <wp:posOffset>58420</wp:posOffset>
                </wp:positionV>
                <wp:extent cx="1259840" cy="1509395"/>
                <wp:effectExtent l="0" t="0" r="0" b="0"/>
                <wp:wrapNone/>
                <wp:docPr id="1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509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3973" w:rsidRDefault="009D29AA" w:rsidP="009E3973">
                            <w:r>
                              <w:rPr>
                                <w:noProof/>
                              </w:rPr>
                              <w:drawing>
                                <wp:inline distT="0" distB="0" distL="0" distR="0">
                                  <wp:extent cx="1076325" cy="1419225"/>
                                  <wp:effectExtent l="0" t="0" r="0" b="0"/>
                                  <wp:docPr id="9" name="Image 9"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ntitl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6325" cy="14192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 o:spid="_x0000_s1028" type="#_x0000_t202" style="position:absolute;left:0;text-align:left;margin-left:310.1pt;margin-top:4.6pt;width:99.2pt;height:118.85pt;z-index:251654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" stroked="f">
                <v:textbox style="mso-fit-shape-to-text:t">
                  <w:txbxContent>
                    <w:p w:rsidR="009E3973" w:rsidRDefault="009D29AA" w:rsidP="009E3973">
                      <w:r>
                        <w:rPr>
                          <w:noProof/>
                        </w:rPr>
                        <w:drawing>
                          <wp:inline distT="0" distB="0" distL="0" distR="0">
                            <wp:extent cx="1076325" cy="1419225"/>
                            <wp:effectExtent l="0" t="0" r="0" b="0"/>
                            <wp:docPr id="9" name="Image 9"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ntitl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6325" cy="1419225"/>
                                    </a:xfrm>
                                    <a:prstGeom prst="rect">
                                      <a:avLst/>
                                    </a:prstGeom>
                                    <a:noFill/>
                                    <a:ln>
                                      <a:noFill/>
                                    </a:ln>
                                  </pic:spPr>
                                </pic:pic>
                              </a:graphicData>
                            </a:graphic>
                          </wp:inline>
                        </w:drawing>
                      </w:r>
                    </w:p>
                  </w:txbxContent>
                </v:textbox>
              </v:shape>
            </w:pict>
          </mc:Fallback>
        </mc:AlternateContent>
      </w:r>
    </w:p>
    <w:p w:rsidR="00287F4A" w:rsidRDefault="009D29AA" w:rsidP="00287F4A">
      <w:pPr>
        <w:pStyle w:val="Corpsdetexte"/>
        <w:tabs>
          <w:tab w:val="left" w:pos="567"/>
        </w:tabs>
        <w:ind w:firstLine="362"/>
        <w:rPr>
          <w:rFonts w:ascii="Comic Sans MS" w:hAnsi="Comic Sans MS" w:cs="Arial"/>
          <w:sz w:val="20"/>
          <w:szCs w:val="20"/>
          <w:lang w:val="en-GB"/>
        </w:rPr>
      </w:pPr>
      <w:r>
        <w:rPr>
          <w:rFonts w:ascii="Comic Sans MS" w:hAnsi="Comic Sans MS" w:cs="Arial"/>
          <w:noProof/>
          <w:sz w:val="20"/>
          <w:szCs w:val="20"/>
        </w:rPr>
        <mc:AlternateContent>
          <mc:Choice Requires="wps">
            <w:drawing>
              <wp:anchor distT="0" distB="0" distL="114300" distR="114300" simplePos="0" relativeHeight="251656192" behindDoc="0" locked="0" layoutInCell="1" allowOverlap="1">
                <wp:simplePos x="0" y="0"/>
                <wp:positionH relativeFrom="column">
                  <wp:posOffset>518795</wp:posOffset>
                </wp:positionH>
                <wp:positionV relativeFrom="paragraph">
                  <wp:posOffset>24130</wp:posOffset>
                </wp:positionV>
                <wp:extent cx="904875" cy="428625"/>
                <wp:effectExtent l="0" t="0" r="0" b="1270"/>
                <wp:wrapNone/>
                <wp:docPr id="1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3973" w:rsidRPr="00156C8C" w:rsidRDefault="009E3973" w:rsidP="009E3973">
                            <w:pPr>
                              <w:rPr>
                                <w:rFonts w:ascii="Comic Sans MS" w:hAnsi="Comic Sans MS"/>
                                <w:sz w:val="20"/>
                                <w:szCs w:val="20"/>
                              </w:rPr>
                            </w:pPr>
                            <w:r>
                              <w:rPr>
                                <w:rFonts w:ascii="Comic Sans MS" w:hAnsi="Comic Sans MS"/>
                                <w:sz w:val="20"/>
                                <w:szCs w:val="20"/>
                              </w:rPr>
                              <w:t>NuPage</w:t>
                            </w:r>
                            <w:r w:rsidRPr="009E3973">
                              <w:rPr>
                                <w:rFonts w:ascii="Comic Sans MS" w:hAnsi="Comic Sans MS"/>
                                <w:sz w:val="20"/>
                                <w:szCs w:val="20"/>
                              </w:rPr>
                              <w:t xml:space="preserve"> </w:t>
                            </w:r>
                            <w:r w:rsidRPr="00156C8C">
                              <w:rPr>
                                <w:rFonts w:ascii="Comic Sans MS" w:hAnsi="Comic Sans MS"/>
                                <w:sz w:val="20"/>
                                <w:szCs w:val="20"/>
                              </w:rPr>
                              <w:t>gel</w:t>
                            </w:r>
                            <w:r>
                              <w:rPr>
                                <w:rFonts w:ascii="Comic Sans MS" w:hAnsi="Comic Sans MS"/>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9" type="#_x0000_t202" style="position:absolute;left:0;text-align:left;margin-left:40.85pt;margin-top:1.9pt;width:71.25pt;height:3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" stroked="f">
                <v:textbox>
                  <w:txbxContent>
                    <w:p w:rsidR="009E3973" w:rsidRPr="00156C8C" w:rsidRDefault="009E3973" w:rsidP="009E3973">
                      <w:pPr>
                        <w:rPr>
                          <w:rFonts w:ascii="Comic Sans MS" w:hAnsi="Comic Sans MS"/>
                          <w:sz w:val="20"/>
                          <w:szCs w:val="20"/>
                        </w:rPr>
                      </w:pPr>
                      <w:r>
                        <w:rPr>
                          <w:rFonts w:ascii="Comic Sans MS" w:hAnsi="Comic Sans MS"/>
                          <w:sz w:val="20"/>
                          <w:szCs w:val="20"/>
                        </w:rPr>
                        <w:t>NuPage</w:t>
                      </w:r>
                      <w:r w:rsidRPr="009E3973">
                        <w:rPr>
                          <w:rFonts w:ascii="Comic Sans MS" w:hAnsi="Comic Sans MS"/>
                          <w:sz w:val="20"/>
                          <w:szCs w:val="20"/>
                        </w:rPr>
                        <w:t xml:space="preserve"> </w:t>
                      </w:r>
                      <w:r w:rsidRPr="00156C8C">
                        <w:rPr>
                          <w:rFonts w:ascii="Comic Sans MS" w:hAnsi="Comic Sans MS"/>
                          <w:sz w:val="20"/>
                          <w:szCs w:val="20"/>
                        </w:rPr>
                        <w:t>gel</w:t>
                      </w:r>
                      <w:r>
                        <w:rPr>
                          <w:rFonts w:ascii="Comic Sans MS" w:hAnsi="Comic Sans MS"/>
                          <w:sz w:val="20"/>
                          <w:szCs w:val="20"/>
                        </w:rPr>
                        <w:t>:</w:t>
                      </w:r>
                    </w:p>
                  </w:txbxContent>
                </v:textbox>
              </v:shape>
            </w:pict>
          </mc:Fallback>
        </mc:AlternateContent>
      </w:r>
    </w:p>
    <w:p w:rsidR="009E3973" w:rsidRDefault="009E3973" w:rsidP="00287F4A">
      <w:pPr>
        <w:pStyle w:val="Corpsdetexte"/>
        <w:tabs>
          <w:tab w:val="left" w:pos="567"/>
        </w:tabs>
        <w:ind w:firstLine="362"/>
        <w:rPr>
          <w:rFonts w:ascii="Comic Sans MS" w:hAnsi="Comic Sans MS" w:cs="Arial"/>
          <w:sz w:val="20"/>
          <w:szCs w:val="20"/>
          <w:lang w:val="en-GB"/>
        </w:rPr>
      </w:pPr>
    </w:p>
    <w:p w:rsidR="009E3973" w:rsidRDefault="009E3973" w:rsidP="00287F4A">
      <w:pPr>
        <w:pStyle w:val="Corpsdetexte"/>
        <w:tabs>
          <w:tab w:val="left" w:pos="567"/>
        </w:tabs>
        <w:ind w:firstLine="362"/>
        <w:rPr>
          <w:rFonts w:ascii="Comic Sans MS" w:hAnsi="Comic Sans MS" w:cs="Arial"/>
          <w:sz w:val="20"/>
          <w:szCs w:val="20"/>
          <w:lang w:val="en-GB"/>
        </w:rPr>
      </w:pPr>
    </w:p>
    <w:p w:rsidR="009E3973" w:rsidRDefault="009E3973" w:rsidP="00287F4A">
      <w:pPr>
        <w:pStyle w:val="Corpsdetexte"/>
        <w:tabs>
          <w:tab w:val="left" w:pos="567"/>
        </w:tabs>
        <w:ind w:firstLine="362"/>
        <w:rPr>
          <w:rFonts w:ascii="Comic Sans MS" w:hAnsi="Comic Sans MS" w:cs="Arial"/>
          <w:sz w:val="20"/>
          <w:szCs w:val="20"/>
          <w:lang w:val="en-GB"/>
        </w:rPr>
      </w:pPr>
    </w:p>
    <w:p w:rsidR="009E3973" w:rsidRDefault="009E3973" w:rsidP="00287F4A">
      <w:pPr>
        <w:pStyle w:val="Corpsdetexte"/>
        <w:tabs>
          <w:tab w:val="left" w:pos="567"/>
        </w:tabs>
        <w:ind w:firstLine="362"/>
        <w:rPr>
          <w:rFonts w:ascii="Comic Sans MS" w:hAnsi="Comic Sans MS" w:cs="Arial"/>
          <w:sz w:val="20"/>
          <w:szCs w:val="20"/>
          <w:lang w:val="en-GB"/>
        </w:rPr>
      </w:pPr>
    </w:p>
    <w:p w:rsidR="009E3973" w:rsidRDefault="009E3973" w:rsidP="00287F4A">
      <w:pPr>
        <w:pStyle w:val="Corpsdetexte"/>
        <w:tabs>
          <w:tab w:val="left" w:pos="567"/>
        </w:tabs>
        <w:ind w:firstLine="362"/>
        <w:rPr>
          <w:rFonts w:ascii="Comic Sans MS" w:hAnsi="Comic Sans MS" w:cs="Arial"/>
          <w:sz w:val="20"/>
          <w:szCs w:val="20"/>
          <w:lang w:val="en-GB"/>
        </w:rPr>
      </w:pPr>
    </w:p>
    <w:p w:rsidR="009E3973" w:rsidRDefault="009E3973" w:rsidP="00287F4A">
      <w:pPr>
        <w:pStyle w:val="Corpsdetexte"/>
        <w:tabs>
          <w:tab w:val="left" w:pos="567"/>
        </w:tabs>
        <w:ind w:firstLine="362"/>
        <w:rPr>
          <w:rFonts w:ascii="Comic Sans MS" w:hAnsi="Comic Sans MS" w:cs="Arial"/>
          <w:sz w:val="20"/>
          <w:szCs w:val="20"/>
          <w:lang w:val="en-GB"/>
        </w:rPr>
      </w:pPr>
    </w:p>
    <w:p w:rsidR="009E3973" w:rsidRDefault="009E3973" w:rsidP="00287F4A">
      <w:pPr>
        <w:pStyle w:val="Corpsdetexte"/>
        <w:tabs>
          <w:tab w:val="left" w:pos="567"/>
        </w:tabs>
        <w:ind w:firstLine="362"/>
        <w:rPr>
          <w:rFonts w:ascii="Comic Sans MS" w:hAnsi="Comic Sans MS" w:cs="Arial"/>
          <w:sz w:val="20"/>
          <w:szCs w:val="20"/>
          <w:lang w:val="en-GB"/>
        </w:rPr>
      </w:pPr>
    </w:p>
    <w:p w:rsidR="009E3973" w:rsidRDefault="009E3973" w:rsidP="00287F4A">
      <w:pPr>
        <w:pStyle w:val="Corpsdetexte"/>
        <w:tabs>
          <w:tab w:val="left" w:pos="567"/>
        </w:tabs>
        <w:ind w:firstLine="362"/>
        <w:rPr>
          <w:rFonts w:ascii="Comic Sans MS" w:hAnsi="Comic Sans MS" w:cs="Arial"/>
          <w:sz w:val="20"/>
          <w:szCs w:val="20"/>
          <w:lang w:val="en-GB"/>
        </w:rPr>
      </w:pPr>
    </w:p>
    <w:p w:rsidR="009E3973" w:rsidRDefault="009E3973" w:rsidP="00287F4A">
      <w:pPr>
        <w:pStyle w:val="Corpsdetexte"/>
        <w:tabs>
          <w:tab w:val="left" w:pos="567"/>
        </w:tabs>
        <w:ind w:firstLine="362"/>
        <w:rPr>
          <w:rFonts w:ascii="Comic Sans MS" w:hAnsi="Comic Sans MS" w:cs="Arial"/>
          <w:sz w:val="20"/>
          <w:szCs w:val="20"/>
          <w:lang w:val="en-GB"/>
        </w:rPr>
      </w:pPr>
    </w:p>
    <w:p w:rsidR="009E3973" w:rsidRDefault="009E3973" w:rsidP="00287F4A">
      <w:pPr>
        <w:pStyle w:val="Corpsdetexte"/>
        <w:tabs>
          <w:tab w:val="left" w:pos="567"/>
        </w:tabs>
        <w:ind w:firstLine="362"/>
        <w:rPr>
          <w:rFonts w:ascii="Comic Sans MS" w:hAnsi="Comic Sans MS" w:cs="Arial"/>
          <w:sz w:val="20"/>
          <w:szCs w:val="20"/>
          <w:lang w:val="en-GB"/>
        </w:rPr>
      </w:pPr>
    </w:p>
    <w:p w:rsidR="009E3973" w:rsidRPr="00287F4A" w:rsidRDefault="009E3973" w:rsidP="009E3973">
      <w:pPr>
        <w:pStyle w:val="Corpsdetexte"/>
        <w:spacing w:before="120"/>
        <w:ind w:firstLine="706"/>
        <w:rPr>
          <w:rFonts w:ascii="Comic Sans MS" w:hAnsi="Comic Sans MS" w:cs="Arial"/>
          <w:b/>
          <w:bCs/>
          <w:sz w:val="20"/>
          <w:szCs w:val="20"/>
          <w:u w:val="single"/>
          <w:lang w:val="en-GB"/>
        </w:rPr>
      </w:pPr>
      <w:r>
        <w:rPr>
          <w:rStyle w:val="Titre2Car"/>
          <w:rFonts w:ascii="Comic Sans MS" w:hAnsi="Comic Sans MS"/>
          <w:b w:val="0"/>
          <w:i w:val="0"/>
          <w:iCs w:val="0"/>
          <w:sz w:val="20"/>
          <w:szCs w:val="20"/>
          <w:u w:val="single"/>
          <w:lang w:val="en-GB"/>
        </w:rPr>
        <w:t>“Pseudo-separating” migration</w:t>
      </w:r>
    </w:p>
    <w:p w:rsidR="009E3973" w:rsidRPr="009E3973" w:rsidRDefault="009E3973" w:rsidP="009E3973">
      <w:pPr>
        <w:pStyle w:val="Corpsdetexte"/>
        <w:tabs>
          <w:tab w:val="left" w:pos="1080"/>
        </w:tabs>
        <w:ind w:firstLine="360"/>
        <w:rPr>
          <w:rFonts w:ascii="Comic Sans MS" w:hAnsi="Comic Sans MS" w:cs="Arial"/>
          <w:sz w:val="20"/>
          <w:szCs w:val="20"/>
          <w:lang w:val="en-GB"/>
        </w:rPr>
      </w:pPr>
      <w:r w:rsidRPr="009E3973">
        <w:rPr>
          <w:rFonts w:ascii="Comic Sans MS" w:hAnsi="Comic Sans MS" w:cs="Arial"/>
          <w:sz w:val="20"/>
          <w:szCs w:val="20"/>
          <w:lang w:val="en-GB"/>
        </w:rPr>
        <w:t>Migrate the gel at room temperature at 200V/125 mA.</w:t>
      </w:r>
      <w:r>
        <w:rPr>
          <w:rFonts w:ascii="Comic Sans MS" w:hAnsi="Comic Sans MS" w:cs="Arial"/>
          <w:sz w:val="20"/>
          <w:szCs w:val="20"/>
          <w:lang w:val="en-GB"/>
        </w:rPr>
        <w:t xml:space="preserve"> </w:t>
      </w:r>
      <w:r w:rsidRPr="009E3973">
        <w:rPr>
          <w:rFonts w:ascii="Comic Sans MS" w:hAnsi="Comic Sans MS" w:cs="Arial"/>
          <w:sz w:val="20"/>
          <w:szCs w:val="20"/>
          <w:lang w:val="en-GB"/>
        </w:rPr>
        <w:t>Use colo</w:t>
      </w:r>
      <w:r>
        <w:rPr>
          <w:rFonts w:ascii="Comic Sans MS" w:hAnsi="Comic Sans MS" w:cs="Arial"/>
          <w:sz w:val="20"/>
          <w:szCs w:val="20"/>
          <w:lang w:val="en-GB"/>
        </w:rPr>
        <w:t>u</w:t>
      </w:r>
      <w:r w:rsidRPr="009E3973">
        <w:rPr>
          <w:rFonts w:ascii="Comic Sans MS" w:hAnsi="Comic Sans MS" w:cs="Arial"/>
          <w:sz w:val="20"/>
          <w:szCs w:val="20"/>
          <w:lang w:val="en-GB"/>
        </w:rPr>
        <w:t xml:space="preserve">red molecular weight markers to help decide when to stop the migration.  </w:t>
      </w:r>
    </w:p>
    <w:p w:rsidR="009E3973" w:rsidRDefault="009D29AA" w:rsidP="00287F4A">
      <w:pPr>
        <w:pStyle w:val="Corpsdetexte"/>
        <w:tabs>
          <w:tab w:val="left" w:pos="567"/>
        </w:tabs>
        <w:ind w:firstLine="362"/>
        <w:rPr>
          <w:rFonts w:ascii="Comic Sans MS" w:hAnsi="Comic Sans MS" w:cs="Arial"/>
          <w:sz w:val="20"/>
          <w:szCs w:val="20"/>
          <w:lang w:val="en-GB"/>
        </w:rPr>
      </w:pPr>
      <w:r>
        <w:rPr>
          <w:rFonts w:ascii="Comic Sans MS" w:hAnsi="Comic Sans MS" w:cs="Arial"/>
          <w:noProof/>
          <w:sz w:val="20"/>
          <w:szCs w:val="20"/>
        </w:rPr>
        <mc:AlternateContent>
          <mc:Choice Requires="wps">
            <w:drawing>
              <wp:anchor distT="0" distB="0" distL="114300" distR="114300" simplePos="0" relativeHeight="251658240" behindDoc="0" locked="0" layoutInCell="1" allowOverlap="1">
                <wp:simplePos x="0" y="0"/>
                <wp:positionH relativeFrom="column">
                  <wp:posOffset>2758440</wp:posOffset>
                </wp:positionH>
                <wp:positionV relativeFrom="paragraph">
                  <wp:posOffset>158750</wp:posOffset>
                </wp:positionV>
                <wp:extent cx="1264285" cy="1263650"/>
                <wp:effectExtent l="1270" t="1270" r="1270" b="1905"/>
                <wp:wrapNone/>
                <wp:docPr id="1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285" cy="1263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3973" w:rsidRDefault="009D29AA">
                            <w:r w:rsidRPr="00672B3B">
                              <w:rPr>
                                <w:rFonts w:ascii="Comic Sans MS" w:hAnsi="Comic Sans MS" w:cs="Arial"/>
                                <w:noProof/>
                                <w:sz w:val="20"/>
                                <w:szCs w:val="20"/>
                              </w:rPr>
                              <w:drawing>
                                <wp:inline distT="0" distB="0" distL="0" distR="0">
                                  <wp:extent cx="1162050" cy="1162050"/>
                                  <wp:effectExtent l="0" t="0" r="0" b="0"/>
                                  <wp:docPr id="11" name="Image 1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ntitl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p>
                          <w:p w:rsidR="009E3973" w:rsidRDefault="009D29AA">
                            <w:r w:rsidRPr="00672B3B">
                              <w:rPr>
                                <w:rFonts w:ascii="Comic Sans MS" w:hAnsi="Comic Sans MS" w:cs="Arial"/>
                                <w:noProof/>
                                <w:sz w:val="20"/>
                                <w:szCs w:val="20"/>
                              </w:rPr>
                              <w:drawing>
                                <wp:inline distT="0" distB="0" distL="0" distR="0">
                                  <wp:extent cx="1162050" cy="1162050"/>
                                  <wp:effectExtent l="0" t="0" r="0" b="0"/>
                                  <wp:docPr id="13" name="Image 13"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Untitl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0" type="#_x0000_t202" style="position:absolute;left:0;text-align:left;margin-left:217.2pt;margin-top:12.5pt;width:99.55pt;height: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" stroked="f">
                <v:textbox>
                  <w:txbxContent>
                    <w:p w:rsidR="009E3973" w:rsidRDefault="009D29AA">
                      <w:r w:rsidRPr="00672B3B">
                        <w:rPr>
                          <w:rFonts w:ascii="Comic Sans MS" w:hAnsi="Comic Sans MS" w:cs="Arial"/>
                          <w:noProof/>
                          <w:sz w:val="20"/>
                          <w:szCs w:val="20"/>
                        </w:rPr>
                        <w:drawing>
                          <wp:inline distT="0" distB="0" distL="0" distR="0">
                            <wp:extent cx="1162050" cy="1162050"/>
                            <wp:effectExtent l="0" t="0" r="0" b="0"/>
                            <wp:docPr id="11" name="Image 1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ntitl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p>
                    <w:p w:rsidR="009E3973" w:rsidRDefault="009D29AA">
                      <w:r w:rsidRPr="00672B3B">
                        <w:rPr>
                          <w:rFonts w:ascii="Comic Sans MS" w:hAnsi="Comic Sans MS" w:cs="Arial"/>
                          <w:noProof/>
                          <w:sz w:val="20"/>
                          <w:szCs w:val="20"/>
                        </w:rPr>
                        <w:drawing>
                          <wp:inline distT="0" distB="0" distL="0" distR="0">
                            <wp:extent cx="1162050" cy="1162050"/>
                            <wp:effectExtent l="0" t="0" r="0" b="0"/>
                            <wp:docPr id="13" name="Image 13"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Untitl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p>
                  </w:txbxContent>
                </v:textbox>
              </v:shape>
            </w:pict>
          </mc:Fallback>
        </mc:AlternateContent>
      </w:r>
    </w:p>
    <w:p w:rsidR="009E3973" w:rsidRDefault="009D29AA" w:rsidP="00287F4A">
      <w:pPr>
        <w:pStyle w:val="Corpsdetexte"/>
        <w:tabs>
          <w:tab w:val="left" w:pos="567"/>
        </w:tabs>
        <w:ind w:firstLine="362"/>
        <w:rPr>
          <w:rFonts w:ascii="Comic Sans MS" w:hAnsi="Comic Sans MS" w:cs="Arial"/>
          <w:sz w:val="20"/>
          <w:szCs w:val="20"/>
          <w:lang w:val="en-GB"/>
        </w:rPr>
      </w:pPr>
      <w:r>
        <w:rPr>
          <w:rFonts w:ascii="Comic Sans MS" w:hAnsi="Comic Sans MS" w:cs="Arial"/>
          <w:noProof/>
          <w:sz w:val="20"/>
          <w:szCs w:val="20"/>
        </w:rPr>
        <mc:AlternateContent>
          <mc:Choice Requires="wpc">
            <w:drawing>
              <wp:inline distT="0" distB="0" distL="0" distR="0">
                <wp:extent cx="1379220" cy="1379220"/>
                <wp:effectExtent l="0" t="0" r="0" b="1905"/>
                <wp:docPr id="27" name="Zone de dessin 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6405BE57" id="Zone de dessin 27" o:spid="_x0000_s1026" editas="canvas" style="width:108.6pt;height:108.6pt;mso-position-horizontal-relative:char;mso-position-vertical-relative:line" coordsize="13792,13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792;height:13792;visibility:visible;mso-wrap-style:square">
                  <v:fill o:detectmouseclick="t"/>
                  <v:path o:connecttype="none"/>
                </v:shape>
                <w10:anchorlock/>
              </v:group>
            </w:pict>
          </mc:Fallback>
        </mc:AlternateContent>
      </w:r>
    </w:p>
    <w:p w:rsidR="009E3973" w:rsidRPr="00287F4A" w:rsidRDefault="009E3973" w:rsidP="009E3973">
      <w:pPr>
        <w:pStyle w:val="Corpsdetexte"/>
        <w:spacing w:before="120"/>
        <w:ind w:firstLine="706"/>
        <w:rPr>
          <w:rFonts w:ascii="Comic Sans MS" w:hAnsi="Comic Sans MS" w:cs="Arial"/>
          <w:b/>
          <w:bCs/>
          <w:sz w:val="20"/>
          <w:szCs w:val="20"/>
          <w:u w:val="single"/>
          <w:lang w:val="en-GB"/>
        </w:rPr>
      </w:pPr>
      <w:r>
        <w:rPr>
          <w:rStyle w:val="Titre2Car"/>
          <w:rFonts w:ascii="Comic Sans MS" w:hAnsi="Comic Sans MS"/>
          <w:b w:val="0"/>
          <w:i w:val="0"/>
          <w:iCs w:val="0"/>
          <w:sz w:val="20"/>
          <w:szCs w:val="20"/>
          <w:u w:val="single"/>
          <w:lang w:val="en-GB"/>
        </w:rPr>
        <w:t>“Complete separating” migration</w:t>
      </w:r>
    </w:p>
    <w:p w:rsidR="009E3973" w:rsidRPr="009E3973" w:rsidRDefault="009E3973" w:rsidP="009E3973">
      <w:pPr>
        <w:pStyle w:val="Corpsdetexte"/>
        <w:tabs>
          <w:tab w:val="left" w:pos="1080"/>
        </w:tabs>
        <w:ind w:firstLine="360"/>
        <w:rPr>
          <w:rFonts w:ascii="Comic Sans MS" w:hAnsi="Comic Sans MS" w:cs="Arial"/>
          <w:sz w:val="20"/>
          <w:szCs w:val="20"/>
          <w:lang w:val="en-GB"/>
        </w:rPr>
      </w:pPr>
      <w:r w:rsidRPr="009E3973">
        <w:rPr>
          <w:rFonts w:ascii="Comic Sans MS" w:hAnsi="Comic Sans MS" w:cs="Arial"/>
          <w:sz w:val="20"/>
          <w:szCs w:val="20"/>
          <w:lang w:val="en-GB"/>
        </w:rPr>
        <w:t>Migrate the gel at room temperature at 200V/125 mA.</w:t>
      </w:r>
      <w:r>
        <w:rPr>
          <w:rFonts w:ascii="Comic Sans MS" w:hAnsi="Comic Sans MS" w:cs="Arial"/>
          <w:sz w:val="20"/>
          <w:szCs w:val="20"/>
          <w:lang w:val="en-GB"/>
        </w:rPr>
        <w:t xml:space="preserve"> Stop migration when bromophenol blue reaches the bottom of the gel.</w:t>
      </w:r>
    </w:p>
    <w:p w:rsidR="009E3973" w:rsidRDefault="009D29AA" w:rsidP="00287F4A">
      <w:pPr>
        <w:pStyle w:val="Corpsdetexte"/>
        <w:tabs>
          <w:tab w:val="left" w:pos="567"/>
        </w:tabs>
        <w:ind w:firstLine="362"/>
        <w:rPr>
          <w:rFonts w:ascii="Comic Sans MS" w:hAnsi="Comic Sans MS" w:cs="Arial"/>
          <w:sz w:val="20"/>
          <w:szCs w:val="20"/>
          <w:lang w:val="en-GB"/>
        </w:rPr>
      </w:pPr>
      <w:r>
        <w:rPr>
          <w:rFonts w:ascii="Comic Sans MS" w:hAnsi="Comic Sans MS" w:cs="Arial"/>
          <w:noProof/>
          <w:sz w:val="20"/>
          <w:szCs w:val="20"/>
        </w:rPr>
        <mc:AlternateContent>
          <mc:Choice Requires="wps">
            <w:drawing>
              <wp:anchor distT="0" distB="0" distL="114300" distR="114300" simplePos="0" relativeHeight="251659264" behindDoc="0" locked="0" layoutInCell="1" allowOverlap="1">
                <wp:simplePos x="0" y="0"/>
                <wp:positionH relativeFrom="column">
                  <wp:posOffset>3103245</wp:posOffset>
                </wp:positionH>
                <wp:positionV relativeFrom="paragraph">
                  <wp:posOffset>123825</wp:posOffset>
                </wp:positionV>
                <wp:extent cx="690245" cy="2413635"/>
                <wp:effectExtent l="3175" t="1270" r="1905" b="4445"/>
                <wp:wrapNone/>
                <wp:docPr id="1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245" cy="2413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3973" w:rsidRDefault="009D29AA">
                            <w:r w:rsidRPr="00E60EAB">
                              <w:rPr>
                                <w:rFonts w:ascii="Comic Sans MS" w:hAnsi="Comic Sans MS"/>
                                <w:bCs/>
                                <w:noProof/>
                                <w:sz w:val="20"/>
                                <w:szCs w:val="20"/>
                              </w:rPr>
                              <w:drawing>
                                <wp:inline distT="0" distB="0" distL="0" distR="0">
                                  <wp:extent cx="600075" cy="2305050"/>
                                  <wp:effectExtent l="0" t="0" r="0" b="0"/>
                                  <wp:docPr id="12" name="Image 1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ntitl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 cy="23050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1" type="#_x0000_t202" style="position:absolute;left:0;text-align:left;margin-left:244.35pt;margin-top:9.75pt;width:54.35pt;height:19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" stroked="f">
                <v:textbox>
                  <w:txbxContent>
                    <w:p w:rsidR="009E3973" w:rsidRDefault="009D29AA">
                      <w:r w:rsidRPr="00E60EAB">
                        <w:rPr>
                          <w:rFonts w:ascii="Comic Sans MS" w:hAnsi="Comic Sans MS"/>
                          <w:bCs/>
                          <w:noProof/>
                          <w:sz w:val="20"/>
                          <w:szCs w:val="20"/>
                        </w:rPr>
                        <w:drawing>
                          <wp:inline distT="0" distB="0" distL="0" distR="0">
                            <wp:extent cx="600075" cy="2305050"/>
                            <wp:effectExtent l="0" t="0" r="0" b="0"/>
                            <wp:docPr id="12" name="Image 1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ntitl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 cy="2305050"/>
                                    </a:xfrm>
                                    <a:prstGeom prst="rect">
                                      <a:avLst/>
                                    </a:prstGeom>
                                    <a:noFill/>
                                    <a:ln>
                                      <a:noFill/>
                                    </a:ln>
                                  </pic:spPr>
                                </pic:pic>
                              </a:graphicData>
                            </a:graphic>
                          </wp:inline>
                        </w:drawing>
                      </w:r>
                    </w:p>
                  </w:txbxContent>
                </v:textbox>
              </v:shape>
            </w:pict>
          </mc:Fallback>
        </mc:AlternateContent>
      </w:r>
    </w:p>
    <w:p w:rsidR="009E3973" w:rsidRDefault="009E3973" w:rsidP="00287F4A">
      <w:pPr>
        <w:pStyle w:val="Corpsdetexte"/>
        <w:tabs>
          <w:tab w:val="left" w:pos="567"/>
        </w:tabs>
        <w:ind w:firstLine="362"/>
        <w:rPr>
          <w:rFonts w:ascii="Comic Sans MS" w:hAnsi="Comic Sans MS" w:cs="Arial"/>
          <w:sz w:val="20"/>
          <w:szCs w:val="20"/>
          <w:lang w:val="en-GB"/>
        </w:rPr>
      </w:pPr>
    </w:p>
    <w:p w:rsidR="009E3973" w:rsidRDefault="009D29AA" w:rsidP="00287F4A">
      <w:pPr>
        <w:pStyle w:val="Corpsdetexte"/>
        <w:tabs>
          <w:tab w:val="left" w:pos="567"/>
        </w:tabs>
        <w:ind w:firstLine="362"/>
        <w:rPr>
          <w:rFonts w:ascii="Comic Sans MS" w:hAnsi="Comic Sans MS" w:cs="Arial"/>
          <w:sz w:val="20"/>
          <w:szCs w:val="20"/>
          <w:lang w:val="en-GB"/>
        </w:rPr>
      </w:pPr>
      <w:r>
        <w:rPr>
          <w:rFonts w:ascii="Comic Sans MS" w:hAnsi="Comic Sans MS" w:cs="Arial"/>
          <w:noProof/>
          <w:sz w:val="20"/>
          <w:szCs w:val="20"/>
        </w:rPr>
        <mc:AlternateContent>
          <mc:Choice Requires="wpc">
            <w:drawing>
              <wp:inline distT="0" distB="0" distL="0" distR="0">
                <wp:extent cx="690245" cy="2413635"/>
                <wp:effectExtent l="0" t="2540" r="0" b="3175"/>
                <wp:docPr id="31" name="Zone de dessin 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08F8A3E6" id="Zone de dessin 31" o:spid="_x0000_s1026" editas="canvas" style="width:54.35pt;height:190.05pt;mso-position-horizontal-relative:char;mso-position-vertical-relative:line" coordsize="6902,24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">
                <v:shape id="_x0000_s1027" type="#_x0000_t75" style="position:absolute;width:6902;height:24136;visibility:visible;mso-wrap-style:square">
                  <v:fill o:detectmouseclick="t"/>
                  <v:path o:connecttype="none"/>
                </v:shape>
                <w10:anchorlock/>
              </v:group>
            </w:pict>
          </mc:Fallback>
        </mc:AlternateContent>
      </w:r>
    </w:p>
    <w:p w:rsidR="009E3973" w:rsidRDefault="009E3973" w:rsidP="00287F4A">
      <w:pPr>
        <w:pStyle w:val="Corpsdetexte"/>
        <w:tabs>
          <w:tab w:val="left" w:pos="567"/>
        </w:tabs>
        <w:ind w:firstLine="362"/>
        <w:rPr>
          <w:rFonts w:ascii="Comic Sans MS" w:hAnsi="Comic Sans MS" w:cs="Arial"/>
          <w:sz w:val="20"/>
          <w:szCs w:val="20"/>
          <w:lang w:val="en-GB"/>
        </w:rPr>
      </w:pPr>
    </w:p>
    <w:p w:rsidR="009E3973" w:rsidRDefault="009E3973" w:rsidP="00287F4A">
      <w:pPr>
        <w:pStyle w:val="Corpsdetexte"/>
        <w:tabs>
          <w:tab w:val="left" w:pos="567"/>
        </w:tabs>
        <w:ind w:firstLine="362"/>
        <w:rPr>
          <w:rFonts w:ascii="Comic Sans MS" w:hAnsi="Comic Sans MS" w:cs="Arial"/>
          <w:sz w:val="20"/>
          <w:szCs w:val="20"/>
          <w:lang w:val="en-GB"/>
        </w:rPr>
      </w:pPr>
    </w:p>
    <w:p w:rsidR="009E3973" w:rsidRDefault="009E3973" w:rsidP="00287F4A">
      <w:pPr>
        <w:pStyle w:val="Corpsdetexte"/>
        <w:tabs>
          <w:tab w:val="left" w:pos="567"/>
        </w:tabs>
        <w:ind w:firstLine="362"/>
        <w:rPr>
          <w:rFonts w:ascii="Comic Sans MS" w:hAnsi="Comic Sans MS" w:cs="Arial"/>
          <w:sz w:val="20"/>
          <w:szCs w:val="20"/>
          <w:lang w:val="en-GB"/>
        </w:rPr>
      </w:pPr>
    </w:p>
    <w:p w:rsidR="00017E47" w:rsidRPr="00680CEB" w:rsidRDefault="00D45DF5" w:rsidP="00017E47">
      <w:pPr>
        <w:pStyle w:val="TM1"/>
        <w:ind w:left="360" w:hanging="360"/>
        <w:rPr>
          <w:b/>
          <w:lang w:val="en-GB"/>
        </w:rPr>
      </w:pPr>
      <w:bookmarkStart w:id="10" w:name="_3._gel_"/>
      <w:bookmarkEnd w:id="10"/>
      <w:r w:rsidRPr="00680CEB">
        <w:rPr>
          <w:lang w:val="en-GB"/>
        </w:rPr>
        <w:br w:type="page"/>
      </w:r>
      <w:bookmarkStart w:id="11" w:name="_Toc215390467"/>
      <w:r w:rsidR="00017E47" w:rsidRPr="00680CEB">
        <w:rPr>
          <w:rFonts w:ascii="Comic Sans MS" w:hAnsi="Comic Sans MS"/>
          <w:b/>
          <w:lang w:val="en-GB"/>
        </w:rPr>
        <w:lastRenderedPageBreak/>
        <w:t>3) </w:t>
      </w:r>
      <w:hyperlink w:anchor="_3._gel_" w:history="1">
        <w:r w:rsidR="00017E47" w:rsidRPr="00017E47">
          <w:rPr>
            <w:rStyle w:val="Lienhypertexte"/>
            <w:rFonts w:ascii="Comic Sans MS" w:hAnsi="Comic Sans MS"/>
            <w:b/>
            <w:lang w:val="en-GB"/>
          </w:rPr>
          <w:t xml:space="preserve">Gel </w:t>
        </w:r>
        <w:r w:rsidR="00017E47" w:rsidRPr="00017E47">
          <w:rPr>
            <w:rStyle w:val="Lienhypertexte"/>
            <w:rFonts w:ascii="Comic Sans MS" w:hAnsi="Comic Sans MS"/>
            <w:lang w:val="en-GB"/>
          </w:rPr>
          <w:t>electrophoresis Staining</w:t>
        </w:r>
        <w:r w:rsidR="00017E47" w:rsidRPr="00017E47">
          <w:rPr>
            <w:rStyle w:val="Lienhypertexte"/>
            <w:rFonts w:ascii="Comic Sans MS" w:hAnsi="Comic Sans MS"/>
            <w:b/>
            <w:lang w:val="en-GB"/>
          </w:rPr>
          <w:t xml:space="preserve"> and unstaining protocols compatible with mass spectrometry</w:t>
        </w:r>
      </w:hyperlink>
    </w:p>
    <w:p w:rsidR="00017E47" w:rsidRPr="00017E47" w:rsidRDefault="00017E47" w:rsidP="00017E47">
      <w:pPr>
        <w:pStyle w:val="Titre1"/>
        <w:rPr>
          <w:rFonts w:ascii="Comic Sans MS" w:hAnsi="Comic Sans MS"/>
          <w:smallCaps/>
          <w:sz w:val="20"/>
          <w:szCs w:val="20"/>
          <w:u w:val="single"/>
          <w:lang w:val="en-GB"/>
        </w:rPr>
      </w:pPr>
      <w:bookmarkStart w:id="12" w:name="_Coomassie_blue_staining:"/>
      <w:bookmarkEnd w:id="11"/>
      <w:bookmarkEnd w:id="12"/>
      <w:r>
        <w:rPr>
          <w:rFonts w:ascii="Comic Sans MS" w:hAnsi="Comic Sans MS"/>
          <w:smallCaps/>
          <w:sz w:val="20"/>
          <w:szCs w:val="20"/>
          <w:u w:val="single"/>
          <w:lang w:val="en-GB"/>
        </w:rPr>
        <w:t>Coomassie blue staining</w:t>
      </w:r>
      <w:r w:rsidRPr="00017E47">
        <w:rPr>
          <w:rFonts w:ascii="Comic Sans MS" w:hAnsi="Comic Sans MS"/>
          <w:smallCaps/>
          <w:sz w:val="20"/>
          <w:szCs w:val="20"/>
          <w:u w:val="single"/>
          <w:lang w:val="en-GB"/>
        </w:rPr>
        <w:t xml:space="preserve">: </w:t>
      </w:r>
    </w:p>
    <w:p w:rsidR="001C39DF" w:rsidRPr="00017E47" w:rsidRDefault="007B17BD" w:rsidP="00D45DF5">
      <w:pPr>
        <w:ind w:firstLine="540"/>
        <w:jc w:val="both"/>
        <w:rPr>
          <w:rFonts w:ascii="Comic Sans MS" w:hAnsi="Comic Sans MS"/>
          <w:sz w:val="20"/>
          <w:szCs w:val="20"/>
          <w:lang w:val="en-GB"/>
        </w:rPr>
      </w:pPr>
      <w:r w:rsidRPr="00017E47">
        <w:rPr>
          <w:rFonts w:ascii="Comic Sans MS" w:hAnsi="Comic Sans MS"/>
          <w:sz w:val="20"/>
          <w:szCs w:val="20"/>
          <w:lang w:val="en-GB"/>
        </w:rPr>
        <w:t>At the end of the migration</w:t>
      </w:r>
      <w:r w:rsidR="001C39DF" w:rsidRPr="00017E47">
        <w:rPr>
          <w:rFonts w:ascii="Comic Sans MS" w:hAnsi="Comic Sans MS"/>
          <w:sz w:val="20"/>
          <w:szCs w:val="20"/>
          <w:lang w:val="en-GB"/>
        </w:rPr>
        <w:t xml:space="preserve">, the gel is </w:t>
      </w:r>
      <w:r w:rsidR="00017E47" w:rsidRPr="00017E47">
        <w:rPr>
          <w:rFonts w:ascii="Comic Sans MS" w:hAnsi="Comic Sans MS"/>
          <w:sz w:val="20"/>
          <w:szCs w:val="20"/>
          <w:lang w:val="en-GB"/>
        </w:rPr>
        <w:t>unmolded</w:t>
      </w:r>
      <w:r w:rsidR="001C39DF" w:rsidRPr="00017E47">
        <w:rPr>
          <w:rFonts w:ascii="Comic Sans MS" w:hAnsi="Comic Sans MS"/>
          <w:sz w:val="20"/>
          <w:szCs w:val="20"/>
          <w:lang w:val="en-GB"/>
        </w:rPr>
        <w:t xml:space="preserve"> and </w:t>
      </w:r>
      <w:r w:rsidR="00017E47" w:rsidRPr="00017E47">
        <w:rPr>
          <w:rFonts w:ascii="Comic Sans MS" w:hAnsi="Comic Sans MS"/>
          <w:sz w:val="20"/>
          <w:szCs w:val="20"/>
          <w:lang w:val="en-GB"/>
        </w:rPr>
        <w:t>placed for 1 h</w:t>
      </w:r>
      <w:r w:rsidR="001C39DF" w:rsidRPr="00017E47">
        <w:rPr>
          <w:rFonts w:ascii="Comic Sans MS" w:hAnsi="Comic Sans MS"/>
          <w:sz w:val="20"/>
          <w:szCs w:val="20"/>
          <w:lang w:val="en-GB"/>
        </w:rPr>
        <w:t xml:space="preserve"> </w:t>
      </w:r>
      <w:r w:rsidR="00E94561" w:rsidRPr="00017E47">
        <w:rPr>
          <w:rFonts w:ascii="Comic Sans MS" w:hAnsi="Comic Sans MS"/>
          <w:sz w:val="20"/>
          <w:szCs w:val="20"/>
          <w:lang w:val="en-GB"/>
        </w:rPr>
        <w:t>i</w:t>
      </w:r>
      <w:r w:rsidR="001C39DF" w:rsidRPr="00017E47">
        <w:rPr>
          <w:rFonts w:ascii="Comic Sans MS" w:hAnsi="Comic Sans MS"/>
          <w:sz w:val="20"/>
          <w:szCs w:val="20"/>
          <w:lang w:val="en-GB"/>
        </w:rPr>
        <w:t>n a solution of Coomassie Blue (</w:t>
      </w:r>
      <w:r w:rsidR="00E94561" w:rsidRPr="00017E47">
        <w:rPr>
          <w:rFonts w:ascii="Comic Sans MS" w:hAnsi="Comic Sans MS"/>
          <w:sz w:val="20"/>
          <w:szCs w:val="20"/>
          <w:lang w:val="en-GB"/>
        </w:rPr>
        <w:t>e.g.</w:t>
      </w:r>
      <w:r w:rsidR="001C39DF" w:rsidRPr="00017E47">
        <w:rPr>
          <w:rFonts w:ascii="Comic Sans MS" w:hAnsi="Comic Sans MS"/>
          <w:sz w:val="20"/>
          <w:szCs w:val="20"/>
          <w:lang w:val="en-GB"/>
        </w:rPr>
        <w:t xml:space="preserve"> </w:t>
      </w:r>
      <w:r w:rsidR="00E94561" w:rsidRPr="00017E47">
        <w:rPr>
          <w:rFonts w:ascii="Comic Sans MS" w:hAnsi="Comic Sans MS"/>
          <w:sz w:val="20"/>
          <w:szCs w:val="20"/>
          <w:lang w:val="en-GB"/>
        </w:rPr>
        <w:t xml:space="preserve">Coomassie </w:t>
      </w:r>
      <w:r w:rsidR="001C39DF" w:rsidRPr="00017E47">
        <w:rPr>
          <w:rFonts w:ascii="Comic Sans MS" w:hAnsi="Comic Sans MS"/>
          <w:sz w:val="20"/>
          <w:szCs w:val="20"/>
          <w:lang w:val="en-GB"/>
        </w:rPr>
        <w:t>Brillant Blue R250 stain: Biorad 161-0436</w:t>
      </w:r>
      <w:r w:rsidR="00017E47" w:rsidRPr="00017E47">
        <w:rPr>
          <w:rFonts w:ascii="Comic Sans MS" w:hAnsi="Comic Sans MS"/>
          <w:sz w:val="20"/>
          <w:szCs w:val="20"/>
          <w:lang w:val="en-GB"/>
        </w:rPr>
        <w:t>, do not reuse the solution</w:t>
      </w:r>
      <w:r w:rsidR="001C39DF" w:rsidRPr="00017E47">
        <w:rPr>
          <w:rFonts w:ascii="Comic Sans MS" w:hAnsi="Comic Sans MS"/>
          <w:sz w:val="20"/>
          <w:szCs w:val="20"/>
          <w:lang w:val="en-GB"/>
        </w:rPr>
        <w:t>).</w:t>
      </w:r>
    </w:p>
    <w:p w:rsidR="001C39DF" w:rsidRPr="00017E47" w:rsidRDefault="00E94561" w:rsidP="00D45DF5">
      <w:pPr>
        <w:ind w:firstLine="540"/>
        <w:jc w:val="both"/>
        <w:rPr>
          <w:rFonts w:ascii="Comic Sans MS" w:hAnsi="Comic Sans MS"/>
          <w:sz w:val="20"/>
          <w:szCs w:val="20"/>
          <w:lang w:val="en-GB"/>
        </w:rPr>
      </w:pPr>
      <w:r w:rsidRPr="00017E47">
        <w:rPr>
          <w:rFonts w:ascii="Comic Sans MS" w:hAnsi="Comic Sans MS"/>
          <w:sz w:val="20"/>
          <w:szCs w:val="20"/>
          <w:lang w:val="en-GB"/>
        </w:rPr>
        <w:t>De</w:t>
      </w:r>
      <w:r w:rsidR="001C39DF" w:rsidRPr="00017E47">
        <w:rPr>
          <w:rFonts w:ascii="Comic Sans MS" w:hAnsi="Comic Sans MS"/>
          <w:sz w:val="20"/>
          <w:szCs w:val="20"/>
          <w:lang w:val="en-GB"/>
        </w:rPr>
        <w:t xml:space="preserve">stain the gel with several </w:t>
      </w:r>
      <w:r w:rsidR="00017E47" w:rsidRPr="00017E47">
        <w:rPr>
          <w:rFonts w:ascii="Comic Sans MS" w:hAnsi="Comic Sans MS"/>
          <w:sz w:val="20"/>
          <w:szCs w:val="20"/>
          <w:lang w:val="en-GB"/>
        </w:rPr>
        <w:t>destaining buffer baths: acetic acid/ethanol/</w:t>
      </w:r>
      <w:r w:rsidR="00952E85">
        <w:rPr>
          <w:rFonts w:ascii="Comic Sans MS" w:hAnsi="Comic Sans MS"/>
          <w:sz w:val="20"/>
          <w:szCs w:val="20"/>
          <w:lang w:val="en-GB"/>
        </w:rPr>
        <w:t xml:space="preserve">milli-Q </w:t>
      </w:r>
      <w:r w:rsidR="00017E47" w:rsidRPr="00017E47">
        <w:rPr>
          <w:rFonts w:ascii="Comic Sans MS" w:hAnsi="Comic Sans MS"/>
          <w:sz w:val="20"/>
          <w:szCs w:val="20"/>
          <w:lang w:val="en-GB"/>
        </w:rPr>
        <w:t>water (7.5/30/62.5) (v/v/v)</w:t>
      </w:r>
      <w:r w:rsidR="001C39DF" w:rsidRPr="00017E47">
        <w:rPr>
          <w:rFonts w:ascii="Comic Sans MS" w:hAnsi="Comic Sans MS"/>
          <w:sz w:val="20"/>
          <w:szCs w:val="20"/>
          <w:lang w:val="en-GB"/>
        </w:rPr>
        <w:t xml:space="preserve">. </w:t>
      </w:r>
    </w:p>
    <w:p w:rsidR="00017E47" w:rsidRPr="00017E47" w:rsidRDefault="00017E47" w:rsidP="00017E47">
      <w:pPr>
        <w:pStyle w:val="Titre1"/>
        <w:rPr>
          <w:rFonts w:ascii="Comic Sans MS" w:hAnsi="Comic Sans MS"/>
          <w:smallCaps/>
          <w:sz w:val="20"/>
          <w:szCs w:val="20"/>
          <w:u w:val="single"/>
          <w:lang w:val="en-GB"/>
        </w:rPr>
      </w:pPr>
      <w:bookmarkStart w:id="13" w:name="_Silver_nitrate_staining:"/>
      <w:bookmarkEnd w:id="13"/>
      <w:r>
        <w:rPr>
          <w:rFonts w:ascii="Comic Sans MS" w:hAnsi="Comic Sans MS"/>
          <w:smallCaps/>
          <w:sz w:val="20"/>
          <w:szCs w:val="20"/>
          <w:u w:val="single"/>
          <w:lang w:val="en-GB"/>
        </w:rPr>
        <w:t>Silver nitrate staining</w:t>
      </w:r>
      <w:r w:rsidRPr="00017E47">
        <w:rPr>
          <w:rFonts w:ascii="Comic Sans MS" w:hAnsi="Comic Sans MS"/>
          <w:smallCaps/>
          <w:sz w:val="20"/>
          <w:szCs w:val="20"/>
          <w:u w:val="single"/>
          <w:lang w:val="en-GB"/>
        </w:rPr>
        <w:t xml:space="preserve">: </w:t>
      </w:r>
    </w:p>
    <w:p w:rsidR="007F403C" w:rsidRPr="00952E85" w:rsidRDefault="00A91EFA" w:rsidP="007F403C">
      <w:pPr>
        <w:pStyle w:val="Corpsdetexte"/>
        <w:ind w:firstLine="540"/>
        <w:rPr>
          <w:rFonts w:ascii="Comic Sans MS" w:hAnsi="Comic Sans MS"/>
          <w:sz w:val="20"/>
          <w:szCs w:val="20"/>
          <w:lang w:val="en-GB"/>
        </w:rPr>
      </w:pPr>
      <w:r w:rsidRPr="00952E85">
        <w:rPr>
          <w:rFonts w:ascii="Comic Sans MS" w:hAnsi="Comic Sans MS"/>
          <w:sz w:val="20"/>
          <w:szCs w:val="20"/>
          <w:lang w:val="en-GB"/>
        </w:rPr>
        <w:tab/>
      </w:r>
      <w:r w:rsidR="00E94561" w:rsidRPr="00952E85">
        <w:rPr>
          <w:rFonts w:ascii="Comic Sans MS" w:hAnsi="Comic Sans MS"/>
          <w:sz w:val="20"/>
          <w:szCs w:val="20"/>
          <w:lang w:val="en-GB"/>
        </w:rPr>
        <w:t xml:space="preserve">At the end of the migration, the gel is </w:t>
      </w:r>
      <w:r w:rsidR="00952E85" w:rsidRPr="00952E85">
        <w:rPr>
          <w:rFonts w:ascii="Comic Sans MS" w:hAnsi="Comic Sans MS"/>
          <w:sz w:val="20"/>
          <w:szCs w:val="20"/>
          <w:lang w:val="en-GB"/>
        </w:rPr>
        <w:t xml:space="preserve">unmolded and fixed for 1 h </w:t>
      </w:r>
      <w:r w:rsidR="00E94561" w:rsidRPr="00952E85">
        <w:rPr>
          <w:rFonts w:ascii="Comic Sans MS" w:hAnsi="Comic Sans MS"/>
          <w:sz w:val="20"/>
          <w:szCs w:val="20"/>
          <w:lang w:val="en-GB"/>
        </w:rPr>
        <w:t>in fixing buffer: acetic acid/ethanol/</w:t>
      </w:r>
      <w:r w:rsidR="00952E85">
        <w:rPr>
          <w:rFonts w:ascii="Comic Sans MS" w:hAnsi="Comic Sans MS"/>
          <w:sz w:val="20"/>
          <w:szCs w:val="20"/>
          <w:lang w:val="en-GB"/>
        </w:rPr>
        <w:t xml:space="preserve">milli-Q </w:t>
      </w:r>
      <w:r w:rsidR="00E94561" w:rsidRPr="00952E85">
        <w:rPr>
          <w:rFonts w:ascii="Comic Sans MS" w:hAnsi="Comic Sans MS"/>
          <w:sz w:val="20"/>
          <w:szCs w:val="20"/>
          <w:lang w:val="en-GB"/>
        </w:rPr>
        <w:t xml:space="preserve">water (7.5/30/62.5) (v/v/v). </w:t>
      </w:r>
    </w:p>
    <w:p w:rsidR="00D45DF5" w:rsidRPr="00952E85" w:rsidRDefault="007F403C" w:rsidP="00952E85">
      <w:pPr>
        <w:pStyle w:val="Corpsdetexte"/>
        <w:ind w:firstLine="540"/>
        <w:rPr>
          <w:rFonts w:ascii="Comic Sans MS" w:hAnsi="Comic Sans MS"/>
          <w:sz w:val="20"/>
          <w:szCs w:val="20"/>
          <w:lang w:val="en-GB"/>
        </w:rPr>
      </w:pPr>
      <w:r w:rsidRPr="00952E85">
        <w:rPr>
          <w:rFonts w:ascii="Comic Sans MS" w:hAnsi="Comic Sans MS"/>
          <w:sz w:val="20"/>
          <w:szCs w:val="20"/>
          <w:lang w:val="en-GB"/>
        </w:rPr>
        <w:tab/>
        <w:t>The staining is done by successive baths</w:t>
      </w:r>
      <w:r w:rsidR="00952E85">
        <w:rPr>
          <w:rFonts w:ascii="Comic Sans MS" w:hAnsi="Comic Sans MS"/>
          <w:sz w:val="20"/>
          <w:szCs w:val="20"/>
          <w:lang w:val="en-GB"/>
        </w:rPr>
        <w:t xml:space="preserve"> of 100 mL</w:t>
      </w:r>
      <w:r w:rsidRPr="00952E85">
        <w:rPr>
          <w:rFonts w:ascii="Comic Sans MS" w:hAnsi="Comic Sans MS"/>
          <w:sz w:val="20"/>
          <w:szCs w:val="20"/>
          <w:lang w:val="en-GB"/>
        </w:rPr>
        <w:t xml:space="preserve"> as described below: </w:t>
      </w:r>
    </w:p>
    <w:p w:rsidR="00D45DF5" w:rsidRPr="00952E85" w:rsidRDefault="00952E85" w:rsidP="00D97E07">
      <w:pPr>
        <w:pStyle w:val="Corpsdetexte"/>
        <w:tabs>
          <w:tab w:val="left" w:pos="567"/>
        </w:tabs>
        <w:spacing w:before="60" w:after="60"/>
        <w:rPr>
          <w:rFonts w:ascii="Comic Sans MS" w:hAnsi="Comic Sans MS" w:cs="Arial"/>
          <w:b/>
          <w:sz w:val="20"/>
          <w:szCs w:val="20"/>
          <w:u w:val="single"/>
          <w:lang w:val="en-GB"/>
        </w:rPr>
      </w:pPr>
      <w:r w:rsidRPr="00952E85">
        <w:rPr>
          <w:rFonts w:ascii="Comic Sans MS" w:hAnsi="Comic Sans MS" w:cs="Arial"/>
          <w:b/>
          <w:sz w:val="20"/>
          <w:szCs w:val="20"/>
          <w:lang w:val="en-GB"/>
        </w:rPr>
        <w:tab/>
      </w:r>
      <w:r>
        <w:rPr>
          <w:rFonts w:ascii="Comic Sans MS" w:hAnsi="Comic Sans MS" w:cs="Arial"/>
          <w:b/>
          <w:sz w:val="20"/>
          <w:szCs w:val="20"/>
          <w:u w:val="single"/>
          <w:lang w:val="en-GB"/>
        </w:rPr>
        <w:t>S</w:t>
      </w:r>
      <w:r w:rsidR="007F403C" w:rsidRPr="00952E85">
        <w:rPr>
          <w:rFonts w:ascii="Comic Sans MS" w:hAnsi="Comic Sans MS" w:cs="Arial"/>
          <w:b/>
          <w:sz w:val="20"/>
          <w:szCs w:val="20"/>
          <w:u w:val="single"/>
          <w:lang w:val="en-GB"/>
        </w:rPr>
        <w:t>olutions to prepare</w:t>
      </w:r>
      <w:r w:rsidRPr="00952E85">
        <w:rPr>
          <w:rFonts w:ascii="Comic Sans MS" w:hAnsi="Comic Sans MS"/>
          <w:sz w:val="20"/>
          <w:szCs w:val="20"/>
          <w:u w:val="single"/>
        </w:rPr>
        <w:t xml:space="preserve"> </w:t>
      </w:r>
      <w:r w:rsidRPr="00952E85">
        <w:rPr>
          <w:rStyle w:val="lang-enscript-latn"/>
          <w:rFonts w:ascii="Comic Sans MS" w:hAnsi="Comic Sans MS" w:cs="DejaVu Sans"/>
          <w:sz w:val="20"/>
          <w:szCs w:val="20"/>
          <w:u w:val="single"/>
          <w:lang w:val="en"/>
        </w:rPr>
        <w:t>extemporaneously</w:t>
      </w:r>
      <w:r w:rsidR="00D45DF5" w:rsidRPr="00952E85">
        <w:rPr>
          <w:rFonts w:ascii="Comic Sans MS" w:hAnsi="Comic Sans MS" w:cs="Arial"/>
          <w:b/>
          <w:sz w:val="20"/>
          <w:szCs w:val="20"/>
          <w:u w:val="single"/>
          <w:lang w:val="en-GB"/>
        </w:rPr>
        <w:t>:</w:t>
      </w:r>
    </w:p>
    <w:p w:rsidR="00D45DF5" w:rsidRPr="00952E85" w:rsidRDefault="00D45DF5" w:rsidP="00952E85">
      <w:pPr>
        <w:pStyle w:val="Corpsdetexte"/>
        <w:tabs>
          <w:tab w:val="left" w:pos="180"/>
        </w:tabs>
        <w:rPr>
          <w:rFonts w:ascii="Comic Sans MS" w:hAnsi="Comic Sans MS" w:cs="Arial"/>
          <w:sz w:val="20"/>
          <w:szCs w:val="20"/>
          <w:lang w:val="en-GB"/>
        </w:rPr>
      </w:pPr>
      <w:r w:rsidRPr="00952E85">
        <w:rPr>
          <w:rFonts w:ascii="Comic Sans MS" w:hAnsi="Comic Sans MS" w:cs="Arial"/>
          <w:sz w:val="20"/>
          <w:szCs w:val="20"/>
          <w:lang w:val="en-GB"/>
        </w:rPr>
        <w:tab/>
      </w:r>
      <w:r w:rsidR="00952E85" w:rsidRPr="00952E85">
        <w:rPr>
          <w:rFonts w:ascii="Comic Sans MS" w:hAnsi="Comic Sans MS" w:cs="Arial"/>
          <w:sz w:val="20"/>
          <w:szCs w:val="20"/>
          <w:lang w:val="en-GB"/>
        </w:rPr>
        <w:tab/>
      </w:r>
      <w:r w:rsidRPr="00952E85">
        <w:rPr>
          <w:rFonts w:ascii="Comic Sans MS" w:hAnsi="Comic Sans MS" w:cs="Arial"/>
          <w:sz w:val="20"/>
          <w:szCs w:val="20"/>
          <w:lang w:val="en-GB"/>
        </w:rPr>
        <w:t xml:space="preserve">- </w:t>
      </w:r>
      <w:r w:rsidR="007F403C" w:rsidRPr="00952E85">
        <w:rPr>
          <w:rFonts w:ascii="Comic Sans MS" w:hAnsi="Comic Sans MS" w:cs="Arial"/>
          <w:sz w:val="20"/>
          <w:szCs w:val="20"/>
          <w:lang w:val="en-GB"/>
        </w:rPr>
        <w:t xml:space="preserve">Sodium Hydrosulfite </w:t>
      </w:r>
      <w:r w:rsidRPr="00952E85">
        <w:rPr>
          <w:rFonts w:ascii="Comic Sans MS" w:hAnsi="Comic Sans MS" w:cs="Arial"/>
          <w:sz w:val="20"/>
          <w:szCs w:val="20"/>
          <w:lang w:val="en-GB"/>
        </w:rPr>
        <w:t xml:space="preserve"> Na</w:t>
      </w:r>
      <w:r w:rsidRPr="00952E85">
        <w:rPr>
          <w:rFonts w:ascii="Comic Sans MS" w:hAnsi="Comic Sans MS" w:cs="Arial"/>
          <w:sz w:val="20"/>
          <w:szCs w:val="20"/>
          <w:vertAlign w:val="subscript"/>
          <w:lang w:val="en-GB"/>
        </w:rPr>
        <w:t>2</w:t>
      </w:r>
      <w:r w:rsidRPr="00952E85">
        <w:rPr>
          <w:rFonts w:ascii="Comic Sans MS" w:hAnsi="Comic Sans MS" w:cs="Arial"/>
          <w:sz w:val="20"/>
          <w:szCs w:val="20"/>
          <w:lang w:val="en-GB"/>
        </w:rPr>
        <w:t>S</w:t>
      </w:r>
      <w:r w:rsidRPr="00952E85">
        <w:rPr>
          <w:rFonts w:ascii="Comic Sans MS" w:hAnsi="Comic Sans MS" w:cs="Arial"/>
          <w:sz w:val="20"/>
          <w:szCs w:val="20"/>
          <w:vertAlign w:val="subscript"/>
          <w:lang w:val="en-GB"/>
        </w:rPr>
        <w:t>2</w:t>
      </w:r>
      <w:r w:rsidRPr="00952E85">
        <w:rPr>
          <w:rFonts w:ascii="Comic Sans MS" w:hAnsi="Comic Sans MS" w:cs="Arial"/>
          <w:sz w:val="20"/>
          <w:szCs w:val="20"/>
          <w:lang w:val="en-GB"/>
        </w:rPr>
        <w:t>O</w:t>
      </w:r>
      <w:r w:rsidRPr="00952E85">
        <w:rPr>
          <w:rFonts w:ascii="Comic Sans MS" w:hAnsi="Comic Sans MS" w:cs="Arial"/>
          <w:sz w:val="20"/>
          <w:szCs w:val="20"/>
          <w:vertAlign w:val="subscript"/>
          <w:lang w:val="en-GB"/>
        </w:rPr>
        <w:t>4</w:t>
      </w:r>
      <w:r w:rsidRPr="00952E85">
        <w:rPr>
          <w:rFonts w:ascii="Comic Sans MS" w:hAnsi="Comic Sans MS" w:cs="Arial"/>
          <w:sz w:val="20"/>
          <w:szCs w:val="20"/>
          <w:lang w:val="en-GB"/>
        </w:rPr>
        <w:t xml:space="preserve"> 0.3 g</w:t>
      </w:r>
      <w:r w:rsidR="00952E85">
        <w:rPr>
          <w:rFonts w:ascii="Comic Sans MS" w:hAnsi="Comic Sans MS" w:cs="Arial"/>
          <w:sz w:val="20"/>
          <w:szCs w:val="20"/>
          <w:lang w:val="en-GB"/>
        </w:rPr>
        <w:t>/L</w:t>
      </w:r>
      <w:r w:rsidRPr="00952E85">
        <w:rPr>
          <w:rFonts w:ascii="Comic Sans MS" w:hAnsi="Comic Sans MS" w:cs="Arial"/>
          <w:sz w:val="20"/>
          <w:szCs w:val="20"/>
          <w:lang w:val="en-GB"/>
        </w:rPr>
        <w:t xml:space="preserve">: </w:t>
      </w:r>
      <w:r w:rsidR="007F403C" w:rsidRPr="00952E85">
        <w:rPr>
          <w:rFonts w:ascii="Comic Sans MS" w:hAnsi="Comic Sans MS" w:cs="Arial"/>
          <w:sz w:val="20"/>
          <w:szCs w:val="20"/>
          <w:lang w:val="en-GB"/>
        </w:rPr>
        <w:t>weigh 30 mg for 100</w:t>
      </w:r>
      <w:r w:rsidRPr="00952E85">
        <w:rPr>
          <w:rFonts w:ascii="Comic Sans MS" w:hAnsi="Comic Sans MS" w:cs="Arial"/>
          <w:sz w:val="20"/>
          <w:szCs w:val="20"/>
          <w:lang w:val="en-GB"/>
        </w:rPr>
        <w:t xml:space="preserve">mL </w:t>
      </w:r>
      <w:r w:rsidR="007F403C" w:rsidRPr="00952E85">
        <w:rPr>
          <w:rFonts w:ascii="Comic Sans MS" w:hAnsi="Comic Sans MS" w:cs="Arial"/>
          <w:sz w:val="20"/>
          <w:szCs w:val="20"/>
          <w:lang w:val="en-GB"/>
        </w:rPr>
        <w:t xml:space="preserve">of </w:t>
      </w:r>
      <w:r w:rsidR="00952E85">
        <w:rPr>
          <w:rFonts w:ascii="Comic Sans MS" w:hAnsi="Comic Sans MS" w:cs="Arial"/>
          <w:sz w:val="20"/>
          <w:szCs w:val="20"/>
          <w:lang w:val="en-GB"/>
        </w:rPr>
        <w:t xml:space="preserve">milli-Q </w:t>
      </w:r>
      <w:r w:rsidR="007F403C" w:rsidRPr="00952E85">
        <w:rPr>
          <w:rFonts w:ascii="Comic Sans MS" w:hAnsi="Comic Sans MS" w:cs="Arial"/>
          <w:sz w:val="20"/>
          <w:szCs w:val="20"/>
          <w:lang w:val="en-GB"/>
        </w:rPr>
        <w:t>water</w:t>
      </w:r>
    </w:p>
    <w:p w:rsidR="00D45DF5" w:rsidRPr="00952E85" w:rsidRDefault="00952E85" w:rsidP="00D45DF5">
      <w:pPr>
        <w:pStyle w:val="Corpsdetexte"/>
        <w:tabs>
          <w:tab w:val="left" w:pos="180"/>
        </w:tabs>
        <w:rPr>
          <w:rFonts w:ascii="Comic Sans MS" w:hAnsi="Comic Sans MS" w:cs="Arial"/>
          <w:sz w:val="20"/>
          <w:szCs w:val="20"/>
          <w:lang w:val="en-GB"/>
        </w:rPr>
      </w:pPr>
      <w:r w:rsidRPr="00952E85">
        <w:rPr>
          <w:rFonts w:ascii="Comic Sans MS" w:hAnsi="Comic Sans MS" w:cs="Arial"/>
          <w:sz w:val="20"/>
          <w:szCs w:val="20"/>
          <w:lang w:val="en-GB"/>
        </w:rPr>
        <w:tab/>
      </w:r>
      <w:r w:rsidR="00D45DF5" w:rsidRPr="00952E85">
        <w:rPr>
          <w:rFonts w:ascii="Comic Sans MS" w:hAnsi="Comic Sans MS" w:cs="Arial"/>
          <w:sz w:val="20"/>
          <w:szCs w:val="20"/>
          <w:lang w:val="en-GB"/>
        </w:rPr>
        <w:tab/>
        <w:t xml:space="preserve">- </w:t>
      </w:r>
      <w:r w:rsidR="007F403C" w:rsidRPr="00952E85">
        <w:rPr>
          <w:rFonts w:ascii="Comic Sans MS" w:hAnsi="Comic Sans MS" w:cs="Arial"/>
          <w:sz w:val="20"/>
          <w:szCs w:val="20"/>
          <w:lang w:val="en-GB"/>
        </w:rPr>
        <w:t xml:space="preserve">Silver Nitrate </w:t>
      </w:r>
      <w:r>
        <w:rPr>
          <w:rFonts w:ascii="Comic Sans MS" w:hAnsi="Comic Sans MS" w:cs="Arial"/>
          <w:sz w:val="20"/>
          <w:szCs w:val="20"/>
          <w:lang w:val="en-GB"/>
        </w:rPr>
        <w:t>2 g/L</w:t>
      </w:r>
      <w:r w:rsidR="00D45DF5" w:rsidRPr="00952E85">
        <w:rPr>
          <w:rFonts w:ascii="Comic Sans MS" w:hAnsi="Comic Sans MS" w:cs="Arial"/>
          <w:sz w:val="20"/>
          <w:szCs w:val="20"/>
          <w:lang w:val="en-GB"/>
        </w:rPr>
        <w:t>:</w:t>
      </w:r>
      <w:r w:rsidR="007F403C" w:rsidRPr="00952E85">
        <w:rPr>
          <w:rFonts w:ascii="Comic Sans MS" w:hAnsi="Comic Sans MS" w:cs="Arial"/>
          <w:sz w:val="20"/>
          <w:szCs w:val="20"/>
          <w:lang w:val="en-GB"/>
        </w:rPr>
        <w:t xml:space="preserve"> weight </w:t>
      </w:r>
      <w:r>
        <w:rPr>
          <w:rFonts w:ascii="Comic Sans MS" w:hAnsi="Comic Sans MS" w:cs="Arial"/>
          <w:sz w:val="20"/>
          <w:szCs w:val="20"/>
          <w:lang w:val="en-GB"/>
        </w:rPr>
        <w:t>200</w:t>
      </w:r>
      <w:r w:rsidR="00D45DF5" w:rsidRPr="00952E85">
        <w:rPr>
          <w:rFonts w:ascii="Comic Sans MS" w:hAnsi="Comic Sans MS" w:cs="Arial"/>
          <w:sz w:val="20"/>
          <w:szCs w:val="20"/>
          <w:lang w:val="en-GB"/>
        </w:rPr>
        <w:t xml:space="preserve"> </w:t>
      </w:r>
      <w:r>
        <w:rPr>
          <w:rFonts w:ascii="Comic Sans MS" w:hAnsi="Comic Sans MS" w:cs="Arial"/>
          <w:sz w:val="20"/>
          <w:szCs w:val="20"/>
          <w:lang w:val="en-GB"/>
        </w:rPr>
        <w:t>m</w:t>
      </w:r>
      <w:r w:rsidR="00D45DF5" w:rsidRPr="00952E85">
        <w:rPr>
          <w:rFonts w:ascii="Comic Sans MS" w:hAnsi="Comic Sans MS" w:cs="Arial"/>
          <w:sz w:val="20"/>
          <w:szCs w:val="20"/>
          <w:lang w:val="en-GB"/>
        </w:rPr>
        <w:t xml:space="preserve">g </w:t>
      </w:r>
      <w:r w:rsidR="007F403C" w:rsidRPr="00952E85">
        <w:rPr>
          <w:rFonts w:ascii="Comic Sans MS" w:hAnsi="Comic Sans MS" w:cs="Arial"/>
          <w:sz w:val="20"/>
          <w:szCs w:val="20"/>
          <w:lang w:val="en-GB"/>
        </w:rPr>
        <w:t>for</w:t>
      </w:r>
      <w:r w:rsidR="00E94561" w:rsidRPr="00952E85">
        <w:rPr>
          <w:rFonts w:ascii="Comic Sans MS" w:hAnsi="Comic Sans MS" w:cs="Arial"/>
          <w:sz w:val="20"/>
          <w:szCs w:val="20"/>
          <w:lang w:val="en-GB"/>
        </w:rPr>
        <w:t xml:space="preserve"> </w:t>
      </w:r>
      <w:r w:rsidR="007F403C" w:rsidRPr="00952E85">
        <w:rPr>
          <w:rFonts w:ascii="Comic Sans MS" w:hAnsi="Comic Sans MS" w:cs="Arial"/>
          <w:sz w:val="20"/>
          <w:szCs w:val="20"/>
          <w:lang w:val="en-GB"/>
        </w:rPr>
        <w:t>100</w:t>
      </w:r>
      <w:r w:rsidR="00D45DF5" w:rsidRPr="00952E85">
        <w:rPr>
          <w:rFonts w:ascii="Comic Sans MS" w:hAnsi="Comic Sans MS" w:cs="Arial"/>
          <w:sz w:val="20"/>
          <w:szCs w:val="20"/>
          <w:lang w:val="en-GB"/>
        </w:rPr>
        <w:t xml:space="preserve">mL </w:t>
      </w:r>
      <w:r w:rsidR="007F403C" w:rsidRPr="00952E85">
        <w:rPr>
          <w:rFonts w:ascii="Comic Sans MS" w:hAnsi="Comic Sans MS" w:cs="Arial"/>
          <w:sz w:val="20"/>
          <w:szCs w:val="20"/>
          <w:lang w:val="en-GB"/>
        </w:rPr>
        <w:t xml:space="preserve">of </w:t>
      </w:r>
      <w:r>
        <w:rPr>
          <w:rFonts w:ascii="Comic Sans MS" w:hAnsi="Comic Sans MS" w:cs="Arial"/>
          <w:sz w:val="20"/>
          <w:szCs w:val="20"/>
          <w:lang w:val="en-GB"/>
        </w:rPr>
        <w:t xml:space="preserve">milli-Q </w:t>
      </w:r>
      <w:r w:rsidR="007F403C" w:rsidRPr="00952E85">
        <w:rPr>
          <w:rFonts w:ascii="Comic Sans MS" w:hAnsi="Comic Sans MS" w:cs="Arial"/>
          <w:sz w:val="20"/>
          <w:szCs w:val="20"/>
          <w:lang w:val="en-GB"/>
        </w:rPr>
        <w:t>water</w:t>
      </w:r>
    </w:p>
    <w:p w:rsidR="00D45DF5" w:rsidRPr="00952E85" w:rsidRDefault="00952E85" w:rsidP="00952E85">
      <w:pPr>
        <w:pStyle w:val="Corpsdetexte"/>
        <w:tabs>
          <w:tab w:val="left" w:pos="180"/>
          <w:tab w:val="left" w:pos="724"/>
          <w:tab w:val="left" w:pos="2534"/>
          <w:tab w:val="left" w:pos="4525"/>
        </w:tabs>
        <w:rPr>
          <w:rFonts w:ascii="Comic Sans MS" w:hAnsi="Comic Sans MS" w:cs="Arial"/>
          <w:sz w:val="20"/>
          <w:szCs w:val="20"/>
          <w:lang w:val="en-GB"/>
        </w:rPr>
      </w:pPr>
      <w:r w:rsidRPr="00952E85">
        <w:rPr>
          <w:rFonts w:ascii="Comic Sans MS" w:hAnsi="Comic Sans MS" w:cs="Arial"/>
          <w:sz w:val="20"/>
          <w:szCs w:val="20"/>
          <w:lang w:val="en-GB"/>
        </w:rPr>
        <w:tab/>
      </w:r>
      <w:r w:rsidR="00D45DF5" w:rsidRPr="00952E85">
        <w:rPr>
          <w:rFonts w:ascii="Comic Sans MS" w:hAnsi="Comic Sans MS" w:cs="Arial"/>
          <w:sz w:val="20"/>
          <w:szCs w:val="20"/>
          <w:lang w:val="en-GB"/>
        </w:rPr>
        <w:tab/>
        <w:t>- Solution A:</w:t>
      </w:r>
      <w:r w:rsidR="00D45DF5" w:rsidRPr="00952E85">
        <w:rPr>
          <w:rFonts w:ascii="Comic Sans MS" w:hAnsi="Comic Sans MS" w:cs="Arial"/>
          <w:sz w:val="20"/>
          <w:szCs w:val="20"/>
          <w:lang w:val="en-GB"/>
        </w:rPr>
        <w:tab/>
        <w:t>K</w:t>
      </w:r>
      <w:r w:rsidR="00D45DF5" w:rsidRPr="00952E85">
        <w:rPr>
          <w:rFonts w:ascii="Comic Sans MS" w:hAnsi="Comic Sans MS" w:cs="Arial"/>
          <w:sz w:val="20"/>
          <w:szCs w:val="20"/>
          <w:vertAlign w:val="subscript"/>
          <w:lang w:val="en-GB"/>
        </w:rPr>
        <w:t>2</w:t>
      </w:r>
      <w:r w:rsidR="00D45DF5" w:rsidRPr="00952E85">
        <w:rPr>
          <w:rFonts w:ascii="Comic Sans MS" w:hAnsi="Comic Sans MS" w:cs="Arial"/>
          <w:sz w:val="20"/>
          <w:szCs w:val="20"/>
          <w:lang w:val="en-GB"/>
        </w:rPr>
        <w:t>CO</w:t>
      </w:r>
      <w:r w:rsidR="00D45DF5" w:rsidRPr="00952E85">
        <w:rPr>
          <w:rFonts w:ascii="Comic Sans MS" w:hAnsi="Comic Sans MS" w:cs="Arial"/>
          <w:sz w:val="20"/>
          <w:szCs w:val="20"/>
          <w:vertAlign w:val="subscript"/>
          <w:lang w:val="en-GB"/>
        </w:rPr>
        <w:t>3</w:t>
      </w:r>
      <w:r w:rsidR="00D45DF5" w:rsidRPr="00952E85">
        <w:rPr>
          <w:rFonts w:ascii="Comic Sans MS" w:hAnsi="Comic Sans MS" w:cs="Arial"/>
          <w:sz w:val="20"/>
          <w:szCs w:val="20"/>
          <w:lang w:val="en-GB"/>
        </w:rPr>
        <w:tab/>
      </w:r>
      <w:smartTag w:uri="urn:schemas-microsoft-com:office:smarttags" w:element="metricconverter">
        <w:smartTagPr>
          <w:attr w:name="ProductID" w:val="3 g"/>
        </w:smartTagPr>
        <w:r w:rsidR="00D45DF5" w:rsidRPr="00952E85">
          <w:rPr>
            <w:rFonts w:ascii="Comic Sans MS" w:hAnsi="Comic Sans MS" w:cs="Arial"/>
            <w:sz w:val="20"/>
            <w:szCs w:val="20"/>
            <w:lang w:val="en-GB"/>
          </w:rPr>
          <w:t>3 g</w:t>
        </w:r>
      </w:smartTag>
    </w:p>
    <w:p w:rsidR="00D45DF5" w:rsidRPr="00952E85" w:rsidRDefault="00D45DF5" w:rsidP="00952E85">
      <w:pPr>
        <w:pStyle w:val="Corpsdetexte"/>
        <w:tabs>
          <w:tab w:val="left" w:pos="180"/>
          <w:tab w:val="left" w:pos="2534"/>
          <w:tab w:val="left" w:pos="4525"/>
        </w:tabs>
        <w:rPr>
          <w:rFonts w:ascii="Comic Sans MS" w:hAnsi="Comic Sans MS" w:cs="Arial"/>
          <w:sz w:val="20"/>
          <w:szCs w:val="20"/>
          <w:lang w:val="en-GB"/>
        </w:rPr>
      </w:pPr>
      <w:r w:rsidRPr="00952E85">
        <w:rPr>
          <w:rFonts w:ascii="Comic Sans MS" w:hAnsi="Comic Sans MS" w:cs="Arial"/>
          <w:sz w:val="20"/>
          <w:szCs w:val="20"/>
          <w:lang w:val="en-GB"/>
        </w:rPr>
        <w:tab/>
      </w:r>
      <w:r w:rsidRPr="00952E85">
        <w:rPr>
          <w:rFonts w:ascii="Comic Sans MS" w:hAnsi="Comic Sans MS" w:cs="Arial"/>
          <w:sz w:val="20"/>
          <w:szCs w:val="20"/>
          <w:lang w:val="en-GB"/>
        </w:rPr>
        <w:tab/>
        <w:t>HCHO</w:t>
      </w:r>
      <w:r w:rsidRPr="00952E85">
        <w:rPr>
          <w:rFonts w:ascii="Comic Sans MS" w:hAnsi="Comic Sans MS" w:cs="Arial"/>
          <w:sz w:val="20"/>
          <w:szCs w:val="20"/>
          <w:lang w:val="en-GB"/>
        </w:rPr>
        <w:tab/>
        <w:t>25 µL</w:t>
      </w:r>
    </w:p>
    <w:p w:rsidR="00D45DF5" w:rsidRPr="00952E85" w:rsidRDefault="00D45DF5" w:rsidP="00952E85">
      <w:pPr>
        <w:pStyle w:val="Corpsdetexte"/>
        <w:tabs>
          <w:tab w:val="left" w:pos="180"/>
          <w:tab w:val="left" w:pos="2534"/>
          <w:tab w:val="left" w:pos="4525"/>
        </w:tabs>
        <w:rPr>
          <w:rFonts w:ascii="Comic Sans MS" w:hAnsi="Comic Sans MS" w:cs="Arial"/>
          <w:sz w:val="20"/>
          <w:szCs w:val="20"/>
          <w:lang w:val="en-GB"/>
        </w:rPr>
      </w:pPr>
      <w:r w:rsidRPr="00952E85">
        <w:rPr>
          <w:rFonts w:ascii="Comic Sans MS" w:hAnsi="Comic Sans MS" w:cs="Arial"/>
          <w:sz w:val="20"/>
          <w:szCs w:val="20"/>
          <w:lang w:val="en-GB"/>
        </w:rPr>
        <w:tab/>
      </w:r>
      <w:r w:rsidRPr="00952E85">
        <w:rPr>
          <w:rFonts w:ascii="Comic Sans MS" w:hAnsi="Comic Sans MS" w:cs="Arial"/>
          <w:sz w:val="20"/>
          <w:szCs w:val="20"/>
          <w:lang w:val="en-GB"/>
        </w:rPr>
        <w:tab/>
        <w:t>Na</w:t>
      </w:r>
      <w:r w:rsidRPr="00952E85">
        <w:rPr>
          <w:rFonts w:ascii="Comic Sans MS" w:hAnsi="Comic Sans MS" w:cs="Arial"/>
          <w:sz w:val="20"/>
          <w:szCs w:val="20"/>
          <w:vertAlign w:val="subscript"/>
          <w:lang w:val="en-GB"/>
        </w:rPr>
        <w:t>2</w:t>
      </w:r>
      <w:r w:rsidRPr="00952E85">
        <w:rPr>
          <w:rFonts w:ascii="Comic Sans MS" w:hAnsi="Comic Sans MS" w:cs="Arial"/>
          <w:sz w:val="20"/>
          <w:szCs w:val="20"/>
          <w:lang w:val="en-GB"/>
        </w:rPr>
        <w:t>S</w:t>
      </w:r>
      <w:r w:rsidRPr="00952E85">
        <w:rPr>
          <w:rFonts w:ascii="Comic Sans MS" w:hAnsi="Comic Sans MS" w:cs="Arial"/>
          <w:sz w:val="20"/>
          <w:szCs w:val="20"/>
          <w:vertAlign w:val="subscript"/>
          <w:lang w:val="en-GB"/>
        </w:rPr>
        <w:t>2</w:t>
      </w:r>
      <w:r w:rsidRPr="00952E85">
        <w:rPr>
          <w:rFonts w:ascii="Comic Sans MS" w:hAnsi="Comic Sans MS" w:cs="Arial"/>
          <w:sz w:val="20"/>
          <w:szCs w:val="20"/>
          <w:lang w:val="en-GB"/>
        </w:rPr>
        <w:t>O</w:t>
      </w:r>
      <w:r w:rsidRPr="00952E85">
        <w:rPr>
          <w:rFonts w:ascii="Comic Sans MS" w:hAnsi="Comic Sans MS" w:cs="Arial"/>
          <w:sz w:val="20"/>
          <w:szCs w:val="20"/>
          <w:vertAlign w:val="subscript"/>
          <w:lang w:val="en-GB"/>
        </w:rPr>
        <w:t>3</w:t>
      </w:r>
      <w:r w:rsidRPr="00952E85">
        <w:rPr>
          <w:rFonts w:ascii="Comic Sans MS" w:hAnsi="Comic Sans MS" w:cs="Arial"/>
          <w:sz w:val="20"/>
          <w:szCs w:val="20"/>
          <w:lang w:val="en-GB"/>
        </w:rPr>
        <w:t>, 5H</w:t>
      </w:r>
      <w:r w:rsidRPr="00952E85">
        <w:rPr>
          <w:rFonts w:ascii="Comic Sans MS" w:hAnsi="Comic Sans MS" w:cs="Arial"/>
          <w:sz w:val="20"/>
          <w:szCs w:val="20"/>
          <w:vertAlign w:val="subscript"/>
          <w:lang w:val="en-GB"/>
        </w:rPr>
        <w:t>2</w:t>
      </w:r>
      <w:r w:rsidRPr="00952E85">
        <w:rPr>
          <w:rFonts w:ascii="Comic Sans MS" w:hAnsi="Comic Sans MS" w:cs="Arial"/>
          <w:sz w:val="20"/>
          <w:szCs w:val="20"/>
          <w:lang w:val="en-GB"/>
        </w:rPr>
        <w:t>O</w:t>
      </w:r>
      <w:r w:rsidRPr="00952E85">
        <w:rPr>
          <w:rFonts w:ascii="Comic Sans MS" w:hAnsi="Comic Sans MS" w:cs="Arial"/>
          <w:sz w:val="20"/>
          <w:szCs w:val="20"/>
          <w:lang w:val="en-GB"/>
        </w:rPr>
        <w:tab/>
        <w:t xml:space="preserve">100 µL </w:t>
      </w:r>
      <w:r w:rsidR="007F403C" w:rsidRPr="00952E85">
        <w:rPr>
          <w:rFonts w:ascii="Comic Sans MS" w:hAnsi="Comic Sans MS" w:cs="Arial"/>
          <w:sz w:val="20"/>
          <w:szCs w:val="20"/>
          <w:lang w:val="en-GB"/>
        </w:rPr>
        <w:t>of a solution at</w:t>
      </w:r>
      <w:r w:rsidRPr="00952E85">
        <w:rPr>
          <w:rFonts w:ascii="Comic Sans MS" w:hAnsi="Comic Sans MS" w:cs="Arial"/>
          <w:sz w:val="20"/>
          <w:szCs w:val="20"/>
          <w:lang w:val="en-GB"/>
        </w:rPr>
        <w:t xml:space="preserve"> 10 mg/mL </w:t>
      </w:r>
      <w:r w:rsidR="007F403C" w:rsidRPr="00952E85">
        <w:rPr>
          <w:rFonts w:ascii="Comic Sans MS" w:hAnsi="Comic Sans MS" w:cs="Arial"/>
          <w:sz w:val="20"/>
          <w:szCs w:val="20"/>
          <w:lang w:val="en-GB"/>
        </w:rPr>
        <w:t>(</w:t>
      </w:r>
      <w:r w:rsidRPr="00952E85">
        <w:rPr>
          <w:rFonts w:ascii="Comic Sans MS" w:hAnsi="Comic Sans MS" w:cs="Arial"/>
          <w:sz w:val="20"/>
          <w:szCs w:val="20"/>
          <w:lang w:val="en-GB"/>
        </w:rPr>
        <w:t>1mg</w:t>
      </w:r>
      <w:r w:rsidR="007F403C" w:rsidRPr="00952E85">
        <w:rPr>
          <w:rFonts w:ascii="Comic Sans MS" w:hAnsi="Comic Sans MS" w:cs="Arial"/>
          <w:sz w:val="20"/>
          <w:szCs w:val="20"/>
          <w:lang w:val="en-GB"/>
        </w:rPr>
        <w:t>)</w:t>
      </w:r>
    </w:p>
    <w:p w:rsidR="00D45DF5" w:rsidRPr="00952E85" w:rsidRDefault="00D45DF5" w:rsidP="00952E85">
      <w:pPr>
        <w:pStyle w:val="Corpsdetexte"/>
        <w:tabs>
          <w:tab w:val="left" w:pos="180"/>
          <w:tab w:val="left" w:pos="2534"/>
          <w:tab w:val="left" w:pos="3060"/>
          <w:tab w:val="left" w:pos="4525"/>
        </w:tabs>
        <w:rPr>
          <w:rFonts w:ascii="Comic Sans MS" w:hAnsi="Comic Sans MS" w:cs="Arial"/>
          <w:sz w:val="20"/>
          <w:szCs w:val="20"/>
          <w:lang w:val="en-GB"/>
        </w:rPr>
      </w:pPr>
      <w:r w:rsidRPr="00952E85">
        <w:rPr>
          <w:rFonts w:ascii="Comic Sans MS" w:hAnsi="Comic Sans MS" w:cs="Arial"/>
          <w:sz w:val="20"/>
          <w:szCs w:val="20"/>
          <w:lang w:val="en-GB"/>
        </w:rPr>
        <w:tab/>
      </w:r>
      <w:r w:rsidRPr="00952E85">
        <w:rPr>
          <w:rFonts w:ascii="Comic Sans MS" w:hAnsi="Comic Sans MS" w:cs="Arial"/>
          <w:sz w:val="20"/>
          <w:szCs w:val="20"/>
          <w:lang w:val="en-GB"/>
        </w:rPr>
        <w:tab/>
      </w:r>
      <w:r w:rsidR="00952E85">
        <w:rPr>
          <w:rFonts w:ascii="Comic Sans MS" w:hAnsi="Comic Sans MS" w:cs="Arial"/>
          <w:sz w:val="20"/>
          <w:szCs w:val="20"/>
          <w:lang w:val="en-GB"/>
        </w:rPr>
        <w:t xml:space="preserve">Milli-Q </w:t>
      </w:r>
      <w:r w:rsidR="00CF32D3" w:rsidRPr="00952E85">
        <w:rPr>
          <w:rFonts w:ascii="Comic Sans MS" w:hAnsi="Comic Sans MS" w:cs="Arial"/>
          <w:sz w:val="20"/>
          <w:szCs w:val="20"/>
          <w:lang w:val="en-GB"/>
        </w:rPr>
        <w:t>H</w:t>
      </w:r>
      <w:r w:rsidR="00CF32D3" w:rsidRPr="00952E85">
        <w:rPr>
          <w:rFonts w:ascii="Comic Sans MS" w:hAnsi="Comic Sans MS" w:cs="Arial"/>
          <w:sz w:val="20"/>
          <w:szCs w:val="20"/>
          <w:vertAlign w:val="subscript"/>
          <w:lang w:val="en-GB"/>
        </w:rPr>
        <w:t>2</w:t>
      </w:r>
      <w:r w:rsidR="00CF32D3" w:rsidRPr="00952E85">
        <w:rPr>
          <w:rFonts w:ascii="Comic Sans MS" w:hAnsi="Comic Sans MS" w:cs="Arial"/>
          <w:sz w:val="20"/>
          <w:szCs w:val="20"/>
          <w:lang w:val="en-GB"/>
        </w:rPr>
        <w:t>O</w:t>
      </w:r>
      <w:r w:rsidR="00952E85" w:rsidRPr="00952E85">
        <w:rPr>
          <w:rFonts w:ascii="Comic Sans MS" w:hAnsi="Comic Sans MS" w:cs="Arial"/>
          <w:sz w:val="20"/>
          <w:szCs w:val="20"/>
          <w:vertAlign w:val="subscript"/>
          <w:lang w:val="en-GB"/>
        </w:rPr>
        <w:t>2</w:t>
      </w:r>
      <w:r w:rsidR="00952E85">
        <w:rPr>
          <w:rFonts w:ascii="Comic Sans MS" w:hAnsi="Comic Sans MS" w:cs="Arial"/>
          <w:sz w:val="20"/>
          <w:szCs w:val="20"/>
          <w:vertAlign w:val="subscript"/>
          <w:lang w:val="en-GB"/>
        </w:rPr>
        <w:tab/>
      </w:r>
      <w:r w:rsidR="00952E85" w:rsidRPr="00952E85">
        <w:rPr>
          <w:rFonts w:ascii="Comic Sans MS" w:hAnsi="Comic Sans MS" w:cs="Arial"/>
          <w:sz w:val="20"/>
          <w:szCs w:val="20"/>
          <w:lang w:val="en-GB"/>
        </w:rPr>
        <w:t>QS 100 mL</w:t>
      </w:r>
    </w:p>
    <w:p w:rsidR="00D45DF5" w:rsidRPr="00952E85" w:rsidRDefault="00110186" w:rsidP="00952E85">
      <w:pPr>
        <w:pStyle w:val="Corpsdetexte"/>
        <w:tabs>
          <w:tab w:val="left" w:pos="180"/>
        </w:tabs>
        <w:ind w:left="905" w:hanging="181"/>
        <w:rPr>
          <w:rFonts w:ascii="Comic Sans MS" w:hAnsi="Comic Sans MS" w:cs="Arial"/>
          <w:sz w:val="20"/>
          <w:szCs w:val="20"/>
          <w:lang w:val="en-GB"/>
        </w:rPr>
      </w:pPr>
      <w:r w:rsidRPr="00952E85">
        <w:rPr>
          <w:rFonts w:ascii="Comic Sans MS" w:hAnsi="Comic Sans MS" w:cs="Arial"/>
          <w:sz w:val="20"/>
          <w:szCs w:val="20"/>
          <w:lang w:val="en-GB"/>
        </w:rPr>
        <w:t xml:space="preserve">- </w:t>
      </w:r>
      <w:r w:rsidR="00D45DF5" w:rsidRPr="00952E85">
        <w:rPr>
          <w:rFonts w:ascii="Comic Sans MS" w:hAnsi="Comic Sans MS" w:cs="Arial"/>
          <w:sz w:val="20"/>
          <w:szCs w:val="20"/>
          <w:lang w:val="en-GB"/>
        </w:rPr>
        <w:t>Tris/</w:t>
      </w:r>
      <w:r w:rsidR="00E90185" w:rsidRPr="00952E85">
        <w:rPr>
          <w:rFonts w:ascii="Comic Sans MS" w:hAnsi="Comic Sans MS" w:cs="Arial"/>
          <w:sz w:val="20"/>
          <w:szCs w:val="20"/>
          <w:lang w:val="en-GB"/>
        </w:rPr>
        <w:t>acetic</w:t>
      </w:r>
      <w:r w:rsidR="00D45DF5" w:rsidRPr="00952E85">
        <w:rPr>
          <w:rFonts w:ascii="Comic Sans MS" w:hAnsi="Comic Sans MS" w:cs="Arial"/>
          <w:sz w:val="20"/>
          <w:szCs w:val="20"/>
          <w:lang w:val="en-GB"/>
        </w:rPr>
        <w:t> </w:t>
      </w:r>
      <w:r w:rsidR="00CF32D3" w:rsidRPr="00952E85">
        <w:rPr>
          <w:rFonts w:ascii="Comic Sans MS" w:hAnsi="Comic Sans MS" w:cs="Arial"/>
          <w:sz w:val="20"/>
          <w:szCs w:val="20"/>
          <w:lang w:val="en-GB"/>
        </w:rPr>
        <w:t>acid</w:t>
      </w:r>
      <w:r w:rsidR="00D45DF5" w:rsidRPr="00952E85">
        <w:rPr>
          <w:rFonts w:ascii="Comic Sans MS" w:hAnsi="Comic Sans MS" w:cs="Arial"/>
          <w:sz w:val="20"/>
          <w:szCs w:val="20"/>
          <w:lang w:val="en-GB"/>
        </w:rPr>
        <w:t xml:space="preserve">: </w:t>
      </w:r>
      <w:r w:rsidR="00E90185" w:rsidRPr="00952E85">
        <w:rPr>
          <w:rFonts w:ascii="Comic Sans MS" w:hAnsi="Comic Sans MS" w:cs="Arial"/>
          <w:sz w:val="20"/>
          <w:szCs w:val="20"/>
          <w:lang w:val="en-GB"/>
        </w:rPr>
        <w:t>weigh 40 g of</w:t>
      </w:r>
      <w:r w:rsidR="00D45DF5" w:rsidRPr="00952E85">
        <w:rPr>
          <w:rFonts w:ascii="Comic Sans MS" w:hAnsi="Comic Sans MS" w:cs="Arial"/>
          <w:sz w:val="20"/>
          <w:szCs w:val="20"/>
          <w:lang w:val="en-GB"/>
        </w:rPr>
        <w:t xml:space="preserve"> Tris, </w:t>
      </w:r>
      <w:r w:rsidR="00E90185" w:rsidRPr="00952E85">
        <w:rPr>
          <w:rFonts w:ascii="Comic Sans MS" w:hAnsi="Comic Sans MS" w:cs="Arial"/>
          <w:sz w:val="20"/>
          <w:szCs w:val="20"/>
          <w:lang w:val="en-GB"/>
        </w:rPr>
        <w:t>solubilise with 500</w:t>
      </w:r>
      <w:r w:rsidR="00D45DF5" w:rsidRPr="00952E85">
        <w:rPr>
          <w:rFonts w:ascii="Comic Sans MS" w:hAnsi="Comic Sans MS" w:cs="Arial"/>
          <w:sz w:val="20"/>
          <w:szCs w:val="20"/>
          <w:lang w:val="en-GB"/>
        </w:rPr>
        <w:t xml:space="preserve">mL </w:t>
      </w:r>
      <w:r w:rsidR="00E90185" w:rsidRPr="00952E85">
        <w:rPr>
          <w:rFonts w:ascii="Comic Sans MS" w:hAnsi="Comic Sans MS" w:cs="Arial"/>
          <w:sz w:val="20"/>
          <w:szCs w:val="20"/>
          <w:lang w:val="en-GB"/>
        </w:rPr>
        <w:t xml:space="preserve">of </w:t>
      </w:r>
      <w:r w:rsidR="00952E85">
        <w:rPr>
          <w:rFonts w:ascii="Comic Sans MS" w:hAnsi="Comic Sans MS" w:cs="Arial"/>
          <w:sz w:val="20"/>
          <w:szCs w:val="20"/>
          <w:lang w:val="en-GB"/>
        </w:rPr>
        <w:t xml:space="preserve">milli-Q </w:t>
      </w:r>
      <w:r w:rsidR="00E90185" w:rsidRPr="00952E85">
        <w:rPr>
          <w:rFonts w:ascii="Comic Sans MS" w:hAnsi="Comic Sans MS" w:cs="Arial"/>
          <w:sz w:val="20"/>
          <w:szCs w:val="20"/>
          <w:lang w:val="en-GB"/>
        </w:rPr>
        <w:t>water</w:t>
      </w:r>
      <w:r w:rsidR="00D45DF5" w:rsidRPr="00952E85">
        <w:rPr>
          <w:rFonts w:ascii="Comic Sans MS" w:hAnsi="Comic Sans MS" w:cs="Arial"/>
          <w:sz w:val="20"/>
          <w:szCs w:val="20"/>
          <w:lang w:val="en-GB"/>
        </w:rPr>
        <w:t xml:space="preserve">, </w:t>
      </w:r>
      <w:r w:rsidR="00E90185" w:rsidRPr="00952E85">
        <w:rPr>
          <w:rFonts w:ascii="Comic Sans MS" w:hAnsi="Comic Sans MS" w:cs="Arial"/>
          <w:sz w:val="20"/>
          <w:szCs w:val="20"/>
          <w:lang w:val="en-GB"/>
        </w:rPr>
        <w:t>add 20</w:t>
      </w:r>
      <w:r w:rsidR="00D45DF5" w:rsidRPr="00952E85">
        <w:rPr>
          <w:rFonts w:ascii="Comic Sans MS" w:hAnsi="Comic Sans MS" w:cs="Arial"/>
          <w:sz w:val="20"/>
          <w:szCs w:val="20"/>
          <w:lang w:val="en-GB"/>
        </w:rPr>
        <w:t xml:space="preserve">mL </w:t>
      </w:r>
      <w:r w:rsidR="00E90185" w:rsidRPr="00952E85">
        <w:rPr>
          <w:rFonts w:ascii="Comic Sans MS" w:hAnsi="Comic Sans MS" w:cs="Arial"/>
          <w:sz w:val="20"/>
          <w:szCs w:val="20"/>
          <w:lang w:val="en-GB"/>
        </w:rPr>
        <w:t xml:space="preserve">of acetic acid and </w:t>
      </w:r>
      <w:r w:rsidR="00952E85">
        <w:rPr>
          <w:rFonts w:ascii="Comic Sans MS" w:hAnsi="Comic Sans MS" w:cs="Arial"/>
          <w:sz w:val="20"/>
          <w:szCs w:val="20"/>
          <w:lang w:val="en-GB"/>
        </w:rPr>
        <w:t>complete</w:t>
      </w:r>
      <w:r w:rsidR="00952E85" w:rsidRPr="00952E85">
        <w:rPr>
          <w:rFonts w:ascii="Comic Sans MS" w:hAnsi="Comic Sans MS" w:cs="Arial"/>
          <w:sz w:val="20"/>
          <w:szCs w:val="20"/>
          <w:lang w:val="en-GB"/>
        </w:rPr>
        <w:t xml:space="preserve"> to</w:t>
      </w:r>
      <w:r w:rsidR="00952E85">
        <w:rPr>
          <w:rFonts w:ascii="Comic Sans MS" w:hAnsi="Comic Sans MS" w:cs="Arial"/>
          <w:sz w:val="20"/>
          <w:szCs w:val="20"/>
          <w:lang w:val="en-GB"/>
        </w:rPr>
        <w:t xml:space="preserve"> 1 </w:t>
      </w:r>
      <w:r w:rsidR="00952E85" w:rsidRPr="00952E85">
        <w:rPr>
          <w:rFonts w:ascii="Comic Sans MS" w:hAnsi="Comic Sans MS" w:cs="Arial"/>
          <w:sz w:val="20"/>
          <w:szCs w:val="20"/>
          <w:lang w:val="en-GB"/>
        </w:rPr>
        <w:t>L</w:t>
      </w:r>
      <w:r w:rsidR="00952E85">
        <w:rPr>
          <w:rFonts w:ascii="Comic Sans MS" w:hAnsi="Comic Sans MS" w:cs="Arial"/>
          <w:sz w:val="20"/>
          <w:szCs w:val="20"/>
          <w:lang w:val="en-GB"/>
        </w:rPr>
        <w:t xml:space="preserve"> with milli-Q </w:t>
      </w:r>
      <w:r w:rsidR="00E90185" w:rsidRPr="00952E85">
        <w:rPr>
          <w:rFonts w:ascii="Comic Sans MS" w:hAnsi="Comic Sans MS" w:cs="Arial"/>
          <w:sz w:val="20"/>
          <w:szCs w:val="20"/>
          <w:lang w:val="en-GB"/>
        </w:rPr>
        <w:t>water</w:t>
      </w:r>
      <w:r w:rsidR="00D45DF5" w:rsidRPr="00952E85">
        <w:rPr>
          <w:rFonts w:ascii="Comic Sans MS" w:hAnsi="Comic Sans MS" w:cs="Arial"/>
          <w:sz w:val="20"/>
          <w:szCs w:val="20"/>
          <w:lang w:val="en-GB"/>
        </w:rPr>
        <w:t>.</w:t>
      </w:r>
    </w:p>
    <w:p w:rsidR="00D45DF5" w:rsidRPr="000611F1" w:rsidRDefault="00CF32D3" w:rsidP="00952E85">
      <w:pPr>
        <w:pStyle w:val="Corpsdetexte"/>
        <w:tabs>
          <w:tab w:val="left" w:pos="567"/>
        </w:tabs>
        <w:spacing w:before="60" w:after="60"/>
        <w:ind w:left="724" w:hanging="181"/>
        <w:rPr>
          <w:rFonts w:ascii="Comic Sans MS Bold" w:hAnsi="Comic Sans MS Bold" w:cs="Arial"/>
          <w:b/>
          <w:sz w:val="20"/>
          <w:szCs w:val="20"/>
          <w:u w:val="single"/>
          <w:lang w:val="en-GB"/>
        </w:rPr>
      </w:pPr>
      <w:r w:rsidRPr="000611F1">
        <w:rPr>
          <w:rFonts w:ascii="Comic Sans MS Bold" w:hAnsi="Comic Sans MS Bold" w:cs="Arial"/>
          <w:b/>
          <w:sz w:val="20"/>
          <w:szCs w:val="20"/>
          <w:u w:val="single"/>
          <w:lang w:val="en-GB"/>
        </w:rPr>
        <w:t>Protocol</w:t>
      </w:r>
      <w:r w:rsidR="00D45DF5" w:rsidRPr="000611F1">
        <w:rPr>
          <w:rFonts w:ascii="Comic Sans MS Bold" w:hAnsi="Comic Sans MS Bold" w:cs="Arial"/>
          <w:b/>
          <w:sz w:val="20"/>
          <w:szCs w:val="20"/>
          <w:u w:val="single"/>
          <w:lang w:val="en-GB"/>
        </w:rPr>
        <w:t>:</w:t>
      </w:r>
    </w:p>
    <w:p w:rsidR="00952E85" w:rsidRPr="00952E85" w:rsidRDefault="00952E85" w:rsidP="00952E85">
      <w:pPr>
        <w:pStyle w:val="Corpsdetexte"/>
        <w:tabs>
          <w:tab w:val="left" w:pos="180"/>
        </w:tabs>
        <w:ind w:left="905" w:hanging="181"/>
        <w:rPr>
          <w:rFonts w:ascii="Comic Sans MS" w:hAnsi="Comic Sans MS" w:cs="Arial"/>
          <w:sz w:val="20"/>
          <w:szCs w:val="20"/>
          <w:lang w:val="en-GB"/>
        </w:rPr>
      </w:pPr>
      <w:r w:rsidRPr="00952E85">
        <w:rPr>
          <w:rFonts w:ascii="Comic Sans MS" w:hAnsi="Comic Sans MS" w:cs="Arial"/>
          <w:sz w:val="20"/>
          <w:szCs w:val="20"/>
          <w:lang w:val="en-GB"/>
        </w:rPr>
        <w:t>-</w:t>
      </w:r>
      <w:r>
        <w:rPr>
          <w:rFonts w:ascii="Comic Sans MS" w:hAnsi="Comic Sans MS" w:cs="Arial"/>
          <w:sz w:val="20"/>
          <w:szCs w:val="20"/>
          <w:lang w:val="en-GB"/>
        </w:rPr>
        <w:t xml:space="preserve"> Rinse with 10% ethanol in milli-Q water for 20 min; eliminate the solution and repeat this step</w:t>
      </w:r>
      <w:r w:rsidRPr="00952E85">
        <w:rPr>
          <w:rFonts w:ascii="Comic Sans MS" w:hAnsi="Comic Sans MS" w:cs="Arial"/>
          <w:sz w:val="20"/>
          <w:szCs w:val="20"/>
          <w:lang w:val="en-GB"/>
        </w:rPr>
        <w:t>.</w:t>
      </w:r>
    </w:p>
    <w:p w:rsidR="00952E85" w:rsidRPr="00952E85" w:rsidRDefault="00952E85" w:rsidP="00952E85">
      <w:pPr>
        <w:pStyle w:val="Corpsdetexte"/>
        <w:tabs>
          <w:tab w:val="left" w:pos="180"/>
        </w:tabs>
        <w:ind w:left="905" w:hanging="181"/>
        <w:rPr>
          <w:rFonts w:ascii="Comic Sans MS" w:hAnsi="Comic Sans MS" w:cs="Arial"/>
          <w:sz w:val="20"/>
          <w:szCs w:val="20"/>
          <w:lang w:val="en-GB"/>
        </w:rPr>
      </w:pPr>
      <w:r w:rsidRPr="00952E85">
        <w:rPr>
          <w:rFonts w:ascii="Comic Sans MS" w:hAnsi="Comic Sans MS" w:cs="Arial"/>
          <w:sz w:val="20"/>
          <w:szCs w:val="20"/>
          <w:lang w:val="en-GB"/>
        </w:rPr>
        <w:t>-</w:t>
      </w:r>
      <w:r>
        <w:rPr>
          <w:rFonts w:ascii="Comic Sans MS" w:hAnsi="Comic Sans MS" w:cs="Arial"/>
          <w:sz w:val="20"/>
          <w:szCs w:val="20"/>
          <w:lang w:val="en-GB"/>
        </w:rPr>
        <w:t xml:space="preserve"> Rinse with milli-Q water for 20 min; eliminate the solution and repeat this step</w:t>
      </w:r>
      <w:r w:rsidRPr="00952E85">
        <w:rPr>
          <w:rFonts w:ascii="Comic Sans MS" w:hAnsi="Comic Sans MS" w:cs="Arial"/>
          <w:sz w:val="20"/>
          <w:szCs w:val="20"/>
          <w:lang w:val="en-GB"/>
        </w:rPr>
        <w:t>.</w:t>
      </w:r>
    </w:p>
    <w:p w:rsidR="00BF5966" w:rsidRPr="00952E85" w:rsidRDefault="00B15BB5" w:rsidP="00952E85">
      <w:pPr>
        <w:pStyle w:val="Corpsdetexte"/>
        <w:tabs>
          <w:tab w:val="left" w:pos="180"/>
        </w:tabs>
        <w:ind w:left="905" w:hanging="181"/>
        <w:rPr>
          <w:rFonts w:ascii="Comic Sans MS" w:hAnsi="Comic Sans MS" w:cs="Arial"/>
          <w:sz w:val="20"/>
          <w:szCs w:val="20"/>
          <w:lang w:val="en-GB"/>
        </w:rPr>
      </w:pPr>
      <w:r w:rsidRPr="00952E85">
        <w:rPr>
          <w:rFonts w:ascii="Comic Sans MS" w:hAnsi="Comic Sans MS" w:cs="Arial"/>
          <w:sz w:val="20"/>
          <w:szCs w:val="20"/>
          <w:lang w:val="en-GB"/>
        </w:rPr>
        <w:t>-</w:t>
      </w:r>
      <w:r w:rsidR="00952E85">
        <w:rPr>
          <w:rFonts w:ascii="Comic Sans MS" w:hAnsi="Comic Sans MS" w:cs="Arial"/>
          <w:sz w:val="20"/>
          <w:szCs w:val="20"/>
          <w:lang w:val="en-GB"/>
        </w:rPr>
        <w:t xml:space="preserve"> </w:t>
      </w:r>
      <w:r w:rsidR="00CF32D3" w:rsidRPr="00952E85">
        <w:rPr>
          <w:rFonts w:ascii="Comic Sans MS" w:hAnsi="Comic Sans MS" w:cs="Arial"/>
          <w:sz w:val="20"/>
          <w:szCs w:val="20"/>
          <w:lang w:val="en-GB"/>
        </w:rPr>
        <w:t>Sensitisation</w:t>
      </w:r>
      <w:r w:rsidR="00BF5966" w:rsidRPr="00952E85">
        <w:rPr>
          <w:rFonts w:ascii="Comic Sans MS" w:hAnsi="Comic Sans MS" w:cs="Arial"/>
          <w:sz w:val="20"/>
          <w:szCs w:val="20"/>
          <w:lang w:val="en-GB"/>
        </w:rPr>
        <w:t xml:space="preserve">: </w:t>
      </w:r>
      <w:r w:rsidR="00CF32D3" w:rsidRPr="00952E85">
        <w:rPr>
          <w:rFonts w:ascii="Comic Sans MS" w:hAnsi="Comic Sans MS" w:cs="Arial"/>
          <w:sz w:val="20"/>
          <w:szCs w:val="20"/>
          <w:lang w:val="en-GB"/>
        </w:rPr>
        <w:t>Place gel in</w:t>
      </w:r>
      <w:r w:rsidR="00BF5966" w:rsidRPr="00952E85">
        <w:rPr>
          <w:rFonts w:ascii="Comic Sans MS" w:hAnsi="Comic Sans MS" w:cs="Arial"/>
          <w:sz w:val="20"/>
          <w:szCs w:val="20"/>
          <w:lang w:val="en-GB"/>
        </w:rPr>
        <w:t xml:space="preserve"> Na</w:t>
      </w:r>
      <w:r w:rsidR="00BF5966" w:rsidRPr="00952E85">
        <w:rPr>
          <w:rFonts w:ascii="Comic Sans MS" w:hAnsi="Comic Sans MS" w:cs="Arial"/>
          <w:sz w:val="20"/>
          <w:szCs w:val="20"/>
          <w:vertAlign w:val="subscript"/>
          <w:lang w:val="en-GB"/>
        </w:rPr>
        <w:t>2</w:t>
      </w:r>
      <w:r w:rsidR="00BF5966" w:rsidRPr="00952E85">
        <w:rPr>
          <w:rFonts w:ascii="Comic Sans MS" w:hAnsi="Comic Sans MS" w:cs="Arial"/>
          <w:sz w:val="20"/>
          <w:szCs w:val="20"/>
          <w:lang w:val="en-GB"/>
        </w:rPr>
        <w:t>S</w:t>
      </w:r>
      <w:r w:rsidR="00BF5966" w:rsidRPr="00952E85">
        <w:rPr>
          <w:rFonts w:ascii="Comic Sans MS" w:hAnsi="Comic Sans MS" w:cs="Arial"/>
          <w:sz w:val="20"/>
          <w:szCs w:val="20"/>
          <w:vertAlign w:val="subscript"/>
          <w:lang w:val="en-GB"/>
        </w:rPr>
        <w:t>2</w:t>
      </w:r>
      <w:r w:rsidR="00BF5966" w:rsidRPr="00952E85">
        <w:rPr>
          <w:rFonts w:ascii="Comic Sans MS" w:hAnsi="Comic Sans MS" w:cs="Arial"/>
          <w:sz w:val="20"/>
          <w:szCs w:val="20"/>
          <w:lang w:val="en-GB"/>
        </w:rPr>
        <w:t>O</w:t>
      </w:r>
      <w:r w:rsidR="00BF5966" w:rsidRPr="00952E85">
        <w:rPr>
          <w:rFonts w:ascii="Comic Sans MS" w:hAnsi="Comic Sans MS" w:cs="Arial"/>
          <w:sz w:val="20"/>
          <w:szCs w:val="20"/>
          <w:vertAlign w:val="subscript"/>
          <w:lang w:val="en-GB"/>
        </w:rPr>
        <w:t>4</w:t>
      </w:r>
      <w:r w:rsidR="00CF32D3" w:rsidRPr="00952E85">
        <w:rPr>
          <w:rFonts w:ascii="Comic Sans MS" w:hAnsi="Comic Sans MS" w:cs="Arial"/>
          <w:sz w:val="20"/>
          <w:szCs w:val="20"/>
          <w:vertAlign w:val="subscript"/>
          <w:lang w:val="en-GB"/>
        </w:rPr>
        <w:t xml:space="preserve"> </w:t>
      </w:r>
      <w:r w:rsidR="00CF32D3" w:rsidRPr="00952E85">
        <w:rPr>
          <w:rFonts w:ascii="Comic Sans MS" w:hAnsi="Comic Sans MS" w:cs="Arial"/>
          <w:sz w:val="20"/>
          <w:szCs w:val="20"/>
          <w:lang w:val="en-GB"/>
        </w:rPr>
        <w:t>for 1min.</w:t>
      </w:r>
      <w:r w:rsidR="00BF5966" w:rsidRPr="00952E85">
        <w:rPr>
          <w:rFonts w:ascii="Comic Sans MS" w:hAnsi="Comic Sans MS" w:cs="Arial"/>
          <w:sz w:val="20"/>
          <w:szCs w:val="20"/>
          <w:vertAlign w:val="subscript"/>
          <w:lang w:val="en-GB"/>
        </w:rPr>
        <w:t xml:space="preserve">, </w:t>
      </w:r>
      <w:r w:rsidR="00BF5966" w:rsidRPr="00952E85">
        <w:rPr>
          <w:rFonts w:ascii="Comic Sans MS" w:hAnsi="Comic Sans MS" w:cs="Arial"/>
          <w:sz w:val="20"/>
          <w:szCs w:val="20"/>
          <w:lang w:val="en-GB"/>
        </w:rPr>
        <w:t>eliminate the solution by pouring.</w:t>
      </w:r>
    </w:p>
    <w:p w:rsidR="00BF5966" w:rsidRPr="00952E85" w:rsidRDefault="00BF5966" w:rsidP="00952E85">
      <w:pPr>
        <w:pStyle w:val="Corpsdetexte"/>
        <w:numPr>
          <w:ilvl w:val="0"/>
          <w:numId w:val="5"/>
        </w:numPr>
        <w:tabs>
          <w:tab w:val="clear" w:pos="360"/>
          <w:tab w:val="left" w:pos="180"/>
        </w:tabs>
        <w:ind w:left="905" w:hanging="181"/>
        <w:rPr>
          <w:rFonts w:ascii="Comic Sans MS" w:hAnsi="Comic Sans MS" w:cs="Arial"/>
          <w:sz w:val="20"/>
          <w:szCs w:val="20"/>
          <w:lang w:val="en-GB"/>
        </w:rPr>
      </w:pPr>
      <w:r w:rsidRPr="00952E85">
        <w:rPr>
          <w:rFonts w:ascii="Comic Sans MS" w:hAnsi="Comic Sans MS" w:cs="Arial"/>
          <w:sz w:val="20"/>
          <w:szCs w:val="20"/>
          <w:lang w:val="en-GB"/>
        </w:rPr>
        <w:t xml:space="preserve">Rinse </w:t>
      </w:r>
      <w:r w:rsidR="00CF32D3" w:rsidRPr="00952E85">
        <w:rPr>
          <w:rFonts w:ascii="Comic Sans MS" w:hAnsi="Comic Sans MS" w:cs="Arial"/>
          <w:sz w:val="20"/>
          <w:szCs w:val="20"/>
          <w:lang w:val="en-GB"/>
        </w:rPr>
        <w:t xml:space="preserve">with </w:t>
      </w:r>
      <w:r w:rsidR="00952E85">
        <w:rPr>
          <w:rFonts w:ascii="Comic Sans MS" w:hAnsi="Comic Sans MS" w:cs="Arial"/>
          <w:sz w:val="20"/>
          <w:szCs w:val="20"/>
          <w:lang w:val="en-GB"/>
        </w:rPr>
        <w:t xml:space="preserve">milli-Q </w:t>
      </w:r>
      <w:r w:rsidR="00CF32D3" w:rsidRPr="00952E85">
        <w:rPr>
          <w:rFonts w:ascii="Comic Sans MS" w:hAnsi="Comic Sans MS" w:cs="Arial"/>
          <w:sz w:val="20"/>
          <w:szCs w:val="20"/>
          <w:lang w:val="en-GB"/>
        </w:rPr>
        <w:t>water for</w:t>
      </w:r>
      <w:r w:rsidRPr="00952E85">
        <w:rPr>
          <w:rFonts w:ascii="Comic Sans MS" w:hAnsi="Comic Sans MS" w:cs="Arial"/>
          <w:sz w:val="20"/>
          <w:szCs w:val="20"/>
          <w:lang w:val="en-GB"/>
        </w:rPr>
        <w:t xml:space="preserve"> 1 min</w:t>
      </w:r>
      <w:r w:rsidR="00952E85">
        <w:rPr>
          <w:rFonts w:ascii="Comic Sans MS" w:hAnsi="Comic Sans MS" w:cs="Arial"/>
          <w:sz w:val="20"/>
          <w:szCs w:val="20"/>
          <w:lang w:val="en-GB"/>
        </w:rPr>
        <w:t>; eliminate the solution and repeat this step</w:t>
      </w:r>
      <w:r w:rsidR="00952E85" w:rsidRPr="00952E85">
        <w:rPr>
          <w:rFonts w:ascii="Comic Sans MS" w:hAnsi="Comic Sans MS" w:cs="Arial"/>
          <w:sz w:val="20"/>
          <w:szCs w:val="20"/>
          <w:lang w:val="en-GB"/>
        </w:rPr>
        <w:t>.</w:t>
      </w:r>
    </w:p>
    <w:p w:rsidR="00BF5966" w:rsidRPr="00952E85" w:rsidRDefault="00CF32D3" w:rsidP="00952E85">
      <w:pPr>
        <w:pStyle w:val="Corpsdetexte"/>
        <w:numPr>
          <w:ilvl w:val="0"/>
          <w:numId w:val="5"/>
        </w:numPr>
        <w:tabs>
          <w:tab w:val="clear" w:pos="360"/>
          <w:tab w:val="left" w:pos="180"/>
        </w:tabs>
        <w:ind w:left="905" w:hanging="181"/>
        <w:rPr>
          <w:rFonts w:ascii="Comic Sans MS" w:hAnsi="Comic Sans MS" w:cs="Arial"/>
          <w:sz w:val="20"/>
          <w:szCs w:val="20"/>
          <w:lang w:val="en-GB"/>
        </w:rPr>
      </w:pPr>
      <w:r w:rsidRPr="00952E85">
        <w:rPr>
          <w:rFonts w:ascii="Comic Sans MS" w:hAnsi="Comic Sans MS" w:cs="Arial"/>
          <w:sz w:val="20"/>
          <w:szCs w:val="20"/>
          <w:lang w:val="en-GB"/>
        </w:rPr>
        <w:t xml:space="preserve">Stain with a bath of </w:t>
      </w:r>
      <w:r w:rsidR="00BF5966" w:rsidRPr="00952E85">
        <w:rPr>
          <w:rFonts w:ascii="Comic Sans MS" w:hAnsi="Comic Sans MS" w:cs="Arial"/>
          <w:sz w:val="20"/>
          <w:szCs w:val="20"/>
          <w:lang w:val="en-GB"/>
        </w:rPr>
        <w:t xml:space="preserve">Silver nitrate </w:t>
      </w:r>
      <w:r w:rsidRPr="00952E85">
        <w:rPr>
          <w:rFonts w:ascii="Comic Sans MS" w:hAnsi="Comic Sans MS" w:cs="Arial"/>
          <w:sz w:val="20"/>
          <w:szCs w:val="20"/>
          <w:lang w:val="en-GB"/>
        </w:rPr>
        <w:t>for between</w:t>
      </w:r>
      <w:r w:rsidR="00BF5966" w:rsidRPr="00952E85">
        <w:rPr>
          <w:rFonts w:ascii="Comic Sans MS" w:hAnsi="Comic Sans MS" w:cs="Arial"/>
          <w:sz w:val="20"/>
          <w:szCs w:val="20"/>
          <w:lang w:val="en-GB"/>
        </w:rPr>
        <w:t xml:space="preserve"> 20 </w:t>
      </w:r>
      <w:r w:rsidRPr="00952E85">
        <w:rPr>
          <w:rFonts w:ascii="Comic Sans MS" w:hAnsi="Comic Sans MS" w:cs="Arial"/>
          <w:sz w:val="20"/>
          <w:szCs w:val="20"/>
          <w:lang w:val="en-GB"/>
        </w:rPr>
        <w:t>and</w:t>
      </w:r>
      <w:r w:rsidR="00BF5966" w:rsidRPr="00952E85">
        <w:rPr>
          <w:rFonts w:ascii="Comic Sans MS" w:hAnsi="Comic Sans MS" w:cs="Arial"/>
          <w:sz w:val="20"/>
          <w:szCs w:val="20"/>
          <w:lang w:val="en-GB"/>
        </w:rPr>
        <w:t xml:space="preserve"> 60 min; </w:t>
      </w:r>
      <w:r w:rsidR="00952E85">
        <w:rPr>
          <w:rFonts w:ascii="Comic Sans MS" w:hAnsi="Comic Sans MS" w:cs="Arial"/>
          <w:sz w:val="20"/>
          <w:szCs w:val="20"/>
          <w:lang w:val="en-GB"/>
        </w:rPr>
        <w:t>eliminate the solution.</w:t>
      </w:r>
    </w:p>
    <w:p w:rsidR="00BF5966" w:rsidRPr="00952E85" w:rsidRDefault="00BF5966" w:rsidP="00952E85">
      <w:pPr>
        <w:pStyle w:val="Corpsdetexte"/>
        <w:numPr>
          <w:ilvl w:val="0"/>
          <w:numId w:val="5"/>
        </w:numPr>
        <w:tabs>
          <w:tab w:val="clear" w:pos="360"/>
          <w:tab w:val="left" w:pos="180"/>
        </w:tabs>
        <w:ind w:left="905" w:hanging="181"/>
        <w:jc w:val="left"/>
        <w:rPr>
          <w:rFonts w:ascii="Comic Sans MS" w:hAnsi="Comic Sans MS" w:cs="Arial"/>
          <w:sz w:val="20"/>
          <w:szCs w:val="20"/>
          <w:lang w:val="en-GB"/>
        </w:rPr>
      </w:pPr>
      <w:r w:rsidRPr="00952E85">
        <w:rPr>
          <w:rFonts w:ascii="Comic Sans MS" w:hAnsi="Comic Sans MS" w:cs="Arial"/>
          <w:sz w:val="20"/>
          <w:szCs w:val="20"/>
          <w:lang w:val="en-GB"/>
        </w:rPr>
        <w:t xml:space="preserve">Rinse rapidly (10 to 20s) with two </w:t>
      </w:r>
      <w:r w:rsidR="00952E85">
        <w:rPr>
          <w:rFonts w:ascii="Comic Sans MS" w:hAnsi="Comic Sans MS" w:cs="Arial"/>
          <w:sz w:val="20"/>
          <w:szCs w:val="20"/>
          <w:lang w:val="en-GB"/>
        </w:rPr>
        <w:t xml:space="preserve">milli-Q </w:t>
      </w:r>
      <w:r w:rsidRPr="00952E85">
        <w:rPr>
          <w:rFonts w:ascii="Comic Sans MS" w:hAnsi="Comic Sans MS" w:cs="Arial"/>
          <w:sz w:val="20"/>
          <w:szCs w:val="20"/>
          <w:lang w:val="en-GB"/>
        </w:rPr>
        <w:t>water baths.</w:t>
      </w:r>
    </w:p>
    <w:p w:rsidR="00D45DF5" w:rsidRPr="00952E85" w:rsidRDefault="00BF5966" w:rsidP="00952E85">
      <w:pPr>
        <w:pStyle w:val="Corpsdetexte"/>
        <w:numPr>
          <w:ilvl w:val="0"/>
          <w:numId w:val="5"/>
        </w:numPr>
        <w:tabs>
          <w:tab w:val="clear" w:pos="360"/>
          <w:tab w:val="left" w:pos="180"/>
        </w:tabs>
        <w:ind w:left="905" w:hanging="181"/>
        <w:jc w:val="left"/>
        <w:rPr>
          <w:rFonts w:ascii="Comic Sans MS" w:hAnsi="Comic Sans MS" w:cs="Arial"/>
          <w:sz w:val="20"/>
          <w:szCs w:val="20"/>
          <w:lang w:val="en-GB"/>
        </w:rPr>
      </w:pPr>
      <w:r w:rsidRPr="00952E85">
        <w:rPr>
          <w:rFonts w:ascii="Comic Sans MS" w:hAnsi="Comic Sans MS" w:cs="Arial"/>
          <w:sz w:val="20"/>
          <w:szCs w:val="20"/>
          <w:lang w:val="en-GB"/>
        </w:rPr>
        <w:t xml:space="preserve">Reveal with solution A </w:t>
      </w:r>
      <w:r w:rsidR="00CF32D3" w:rsidRPr="00952E85">
        <w:rPr>
          <w:rFonts w:ascii="Comic Sans MS" w:hAnsi="Comic Sans MS" w:cs="Arial"/>
          <w:sz w:val="20"/>
          <w:szCs w:val="20"/>
          <w:lang w:val="en-GB"/>
        </w:rPr>
        <w:t>for between</w:t>
      </w:r>
      <w:r w:rsidRPr="00952E85">
        <w:rPr>
          <w:rFonts w:ascii="Comic Sans MS" w:hAnsi="Comic Sans MS" w:cs="Arial"/>
          <w:sz w:val="20"/>
          <w:szCs w:val="20"/>
          <w:lang w:val="en-GB"/>
        </w:rPr>
        <w:t xml:space="preserve"> </w:t>
      </w:r>
      <w:r w:rsidR="00CF32D3" w:rsidRPr="00952E85">
        <w:rPr>
          <w:rFonts w:ascii="Comic Sans MS" w:hAnsi="Comic Sans MS" w:cs="Arial"/>
          <w:sz w:val="20"/>
          <w:szCs w:val="20"/>
          <w:lang w:val="en-GB"/>
        </w:rPr>
        <w:t>a few</w:t>
      </w:r>
      <w:r w:rsidRPr="00952E85">
        <w:rPr>
          <w:rFonts w:ascii="Comic Sans MS" w:hAnsi="Comic Sans MS" w:cs="Arial"/>
          <w:sz w:val="20"/>
          <w:szCs w:val="20"/>
          <w:lang w:val="en-GB"/>
        </w:rPr>
        <w:t xml:space="preserve"> minutes </w:t>
      </w:r>
      <w:r w:rsidR="00CF32D3" w:rsidRPr="00952E85">
        <w:rPr>
          <w:rFonts w:ascii="Comic Sans MS" w:hAnsi="Comic Sans MS" w:cs="Arial"/>
          <w:sz w:val="20"/>
          <w:szCs w:val="20"/>
          <w:lang w:val="en-GB"/>
        </w:rPr>
        <w:t>and</w:t>
      </w:r>
      <w:r w:rsidRPr="00952E85">
        <w:rPr>
          <w:rFonts w:ascii="Comic Sans MS" w:hAnsi="Comic Sans MS" w:cs="Arial"/>
          <w:sz w:val="20"/>
          <w:szCs w:val="20"/>
          <w:lang w:val="en-GB"/>
        </w:rPr>
        <w:t xml:space="preserve"> one hour depending on the concentration of proteins (stop revelation when the bands/spots appear</w:t>
      </w:r>
      <w:r w:rsidR="00265DE7" w:rsidRPr="00952E85">
        <w:rPr>
          <w:rFonts w:ascii="Comic Sans MS" w:hAnsi="Comic Sans MS" w:cs="Arial"/>
          <w:sz w:val="20"/>
          <w:szCs w:val="20"/>
          <w:lang w:val="en-GB"/>
        </w:rPr>
        <w:t>.</w:t>
      </w:r>
      <w:r w:rsidRPr="00952E85">
        <w:rPr>
          <w:rFonts w:ascii="Comic Sans MS" w:hAnsi="Comic Sans MS" w:cs="Arial"/>
          <w:sz w:val="20"/>
          <w:szCs w:val="20"/>
          <w:lang w:val="en-GB"/>
        </w:rPr>
        <w:t xml:space="preserve"> If there is too much contrast, the bands/spots will be too large). </w:t>
      </w:r>
    </w:p>
    <w:p w:rsidR="00BF5966" w:rsidRDefault="00BF5966" w:rsidP="00952E85">
      <w:pPr>
        <w:pStyle w:val="Corpsdetexte"/>
        <w:numPr>
          <w:ilvl w:val="0"/>
          <w:numId w:val="5"/>
        </w:numPr>
        <w:tabs>
          <w:tab w:val="clear" w:pos="360"/>
          <w:tab w:val="left" w:pos="180"/>
        </w:tabs>
        <w:ind w:left="905" w:hanging="181"/>
        <w:rPr>
          <w:rFonts w:ascii="Comic Sans MS" w:hAnsi="Comic Sans MS" w:cs="Arial"/>
          <w:sz w:val="20"/>
          <w:szCs w:val="20"/>
          <w:lang w:val="en-GB"/>
        </w:rPr>
      </w:pPr>
      <w:r w:rsidRPr="00952E85">
        <w:rPr>
          <w:rFonts w:ascii="Comic Sans MS" w:hAnsi="Comic Sans MS" w:cs="Arial"/>
          <w:sz w:val="20"/>
          <w:szCs w:val="20"/>
          <w:lang w:val="en-GB"/>
        </w:rPr>
        <w:t>Stop staining with Tris/</w:t>
      </w:r>
      <w:r w:rsidR="00CF32D3" w:rsidRPr="00952E85">
        <w:rPr>
          <w:rFonts w:ascii="Comic Sans MS" w:hAnsi="Comic Sans MS" w:cs="Arial"/>
          <w:sz w:val="20"/>
          <w:szCs w:val="20"/>
          <w:lang w:val="en-GB"/>
        </w:rPr>
        <w:t xml:space="preserve">acetic </w:t>
      </w:r>
      <w:r w:rsidRPr="00952E85">
        <w:rPr>
          <w:rFonts w:ascii="Comic Sans MS" w:hAnsi="Comic Sans MS" w:cs="Arial"/>
          <w:sz w:val="20"/>
          <w:szCs w:val="20"/>
          <w:lang w:val="en-GB"/>
        </w:rPr>
        <w:t xml:space="preserve">acid </w:t>
      </w:r>
      <w:r w:rsidR="00CF32D3" w:rsidRPr="00952E85">
        <w:rPr>
          <w:rFonts w:ascii="Comic Sans MS" w:hAnsi="Comic Sans MS" w:cs="Arial"/>
          <w:sz w:val="20"/>
          <w:szCs w:val="20"/>
          <w:lang w:val="en-GB"/>
        </w:rPr>
        <w:t>for a minimum of</w:t>
      </w:r>
      <w:r w:rsidRPr="00952E85">
        <w:rPr>
          <w:rFonts w:ascii="Comic Sans MS" w:hAnsi="Comic Sans MS" w:cs="Arial"/>
          <w:sz w:val="20"/>
          <w:szCs w:val="20"/>
          <w:lang w:val="en-GB"/>
        </w:rPr>
        <w:t xml:space="preserve"> 30 min. </w:t>
      </w:r>
    </w:p>
    <w:p w:rsidR="00952E85" w:rsidRPr="00952E85" w:rsidRDefault="00952E85" w:rsidP="00952E85">
      <w:pPr>
        <w:pStyle w:val="Corpsdetexte"/>
        <w:numPr>
          <w:ilvl w:val="0"/>
          <w:numId w:val="5"/>
        </w:numPr>
        <w:tabs>
          <w:tab w:val="clear" w:pos="360"/>
          <w:tab w:val="left" w:pos="180"/>
        </w:tabs>
        <w:ind w:left="905" w:hanging="181"/>
        <w:rPr>
          <w:rFonts w:ascii="Comic Sans MS" w:hAnsi="Comic Sans MS" w:cs="Arial"/>
          <w:sz w:val="20"/>
          <w:szCs w:val="20"/>
          <w:lang w:val="en-GB"/>
        </w:rPr>
      </w:pPr>
    </w:p>
    <w:p w:rsidR="00017E47" w:rsidRPr="00613330" w:rsidRDefault="00017E47" w:rsidP="00613330">
      <w:pPr>
        <w:pStyle w:val="Corpsdetexte"/>
        <w:ind w:left="905" w:hanging="905"/>
        <w:rPr>
          <w:rFonts w:ascii="Comic Sans MS" w:hAnsi="Comic Sans MS"/>
          <w:color w:val="FF0000"/>
          <w:sz w:val="20"/>
          <w:szCs w:val="20"/>
          <w:lang w:val="en-GB"/>
        </w:rPr>
      </w:pPr>
      <w:r w:rsidRPr="00952E85">
        <w:rPr>
          <w:rFonts w:ascii="Comic Sans MS" w:hAnsi="Comic Sans MS"/>
          <w:color w:val="FF0000"/>
          <w:sz w:val="20"/>
          <w:szCs w:val="20"/>
          <w:u w:val="single"/>
          <w:lang w:val="en-GB"/>
        </w:rPr>
        <w:t>Caution:</w:t>
      </w:r>
      <w:r w:rsidRPr="00952E85">
        <w:rPr>
          <w:rFonts w:ascii="Comic Sans MS" w:hAnsi="Comic Sans MS"/>
          <w:color w:val="FF0000"/>
          <w:sz w:val="20"/>
          <w:szCs w:val="20"/>
          <w:lang w:val="en-GB"/>
        </w:rPr>
        <w:t xml:space="preserve">  Anticipate time for the destaining and cutting of bands (or spots) just after staining in case of silver staining. In the case of a proteomic analysis: the silver stained gels should be unstained ASAP.</w:t>
      </w:r>
    </w:p>
    <w:p w:rsidR="00DC1784" w:rsidRPr="00613330" w:rsidRDefault="00613330" w:rsidP="00DC1784">
      <w:pPr>
        <w:pStyle w:val="Corpsdetexte"/>
        <w:ind w:firstLine="540"/>
        <w:rPr>
          <w:rFonts w:ascii="Comic Sans MS" w:hAnsi="Comic Sans MS"/>
          <w:sz w:val="20"/>
          <w:szCs w:val="20"/>
          <w:lang w:val="en-GB"/>
        </w:rPr>
      </w:pPr>
      <w:r w:rsidRPr="00613330">
        <w:rPr>
          <w:rFonts w:ascii="Comic Sans MS" w:hAnsi="Comic Sans MS"/>
          <w:sz w:val="20"/>
          <w:szCs w:val="20"/>
          <w:lang w:val="en-GB"/>
        </w:rPr>
        <w:t>In fact, s</w:t>
      </w:r>
      <w:r w:rsidR="00DC1784" w:rsidRPr="00613330">
        <w:rPr>
          <w:rFonts w:ascii="Comic Sans MS" w:hAnsi="Comic Sans MS"/>
          <w:sz w:val="20"/>
          <w:szCs w:val="20"/>
          <w:lang w:val="en-GB"/>
        </w:rPr>
        <w:t xml:space="preserve">ilver </w:t>
      </w:r>
      <w:r w:rsidRPr="00613330">
        <w:rPr>
          <w:rFonts w:ascii="Comic Sans MS" w:hAnsi="Comic Sans MS"/>
          <w:sz w:val="20"/>
          <w:szCs w:val="20"/>
          <w:lang w:val="en-GB"/>
        </w:rPr>
        <w:t>n</w:t>
      </w:r>
      <w:r w:rsidR="00DC1784" w:rsidRPr="00613330">
        <w:rPr>
          <w:rFonts w:ascii="Comic Sans MS" w:hAnsi="Comic Sans MS"/>
          <w:sz w:val="20"/>
          <w:szCs w:val="20"/>
          <w:lang w:val="en-GB"/>
        </w:rPr>
        <w:t xml:space="preserve">itrate coloration of proteins </w:t>
      </w:r>
      <w:r w:rsidRPr="00613330">
        <w:rPr>
          <w:rFonts w:ascii="Comic Sans MS" w:hAnsi="Comic Sans MS"/>
          <w:sz w:val="20"/>
          <w:szCs w:val="20"/>
          <w:lang w:val="en-GB"/>
        </w:rPr>
        <w:t>i</w:t>
      </w:r>
      <w:r w:rsidR="00DC1784" w:rsidRPr="00613330">
        <w:rPr>
          <w:rFonts w:ascii="Comic Sans MS" w:hAnsi="Comic Sans MS"/>
          <w:sz w:val="20"/>
          <w:szCs w:val="20"/>
          <w:lang w:val="en-GB"/>
        </w:rPr>
        <w:t xml:space="preserve">n gels induces reticulation of Lysine residues. This affects the different steps of sample preparation (incomplete trypsin cleavage after K and extraction of the peptides out of the gel – Rabilloud </w:t>
      </w:r>
      <w:r w:rsidR="00DC1784" w:rsidRPr="00613330">
        <w:rPr>
          <w:rFonts w:ascii="Comic Sans MS" w:hAnsi="Comic Sans MS"/>
          <w:i/>
          <w:sz w:val="20"/>
          <w:szCs w:val="20"/>
          <w:lang w:val="en-GB"/>
        </w:rPr>
        <w:t>et al</w:t>
      </w:r>
      <w:r w:rsidR="00DC1784" w:rsidRPr="00613330">
        <w:rPr>
          <w:rFonts w:ascii="Comic Sans MS" w:hAnsi="Comic Sans MS"/>
          <w:sz w:val="20"/>
          <w:szCs w:val="20"/>
          <w:lang w:val="en-GB"/>
        </w:rPr>
        <w:t>, 2007). This is true even for protocols “compatible with mass spectrometry”.  For these reasons, it is MANDATORY to unstain the pieces of gels just after the silver staining operation</w:t>
      </w:r>
      <w:r w:rsidRPr="00613330">
        <w:rPr>
          <w:rFonts w:ascii="Comic Sans MS" w:hAnsi="Comic Sans MS"/>
          <w:sz w:val="20"/>
          <w:szCs w:val="20"/>
          <w:lang w:val="en-GB"/>
        </w:rPr>
        <w:t>.</w:t>
      </w:r>
    </w:p>
    <w:p w:rsidR="00DC1784" w:rsidRPr="00A95D95" w:rsidRDefault="00613330" w:rsidP="00613330">
      <w:pPr>
        <w:pStyle w:val="Corpsdetexte"/>
        <w:tabs>
          <w:tab w:val="left" w:pos="567"/>
        </w:tabs>
        <w:spacing w:before="120" w:after="60"/>
        <w:rPr>
          <w:rFonts w:ascii="Comic Sans MS Bold" w:hAnsi="Comic Sans MS Bold" w:cs="Arial"/>
          <w:b/>
          <w:sz w:val="20"/>
          <w:szCs w:val="20"/>
          <w:u w:val="single"/>
          <w:lang w:val="en-GB"/>
        </w:rPr>
      </w:pPr>
      <w:r w:rsidRPr="00A95D95">
        <w:rPr>
          <w:rFonts w:ascii="Comic Sans MS Bold" w:hAnsi="Comic Sans MS Bold" w:cs="Arial"/>
          <w:b/>
          <w:sz w:val="20"/>
          <w:szCs w:val="20"/>
          <w:lang w:val="en-GB"/>
        </w:rPr>
        <w:tab/>
      </w:r>
      <w:r w:rsidRPr="00A95D95">
        <w:rPr>
          <w:rFonts w:ascii="Comic Sans MS Bold" w:hAnsi="Comic Sans MS Bold" w:cs="Arial"/>
          <w:b/>
          <w:sz w:val="20"/>
          <w:szCs w:val="20"/>
          <w:u w:val="single"/>
          <w:lang w:val="en-GB"/>
        </w:rPr>
        <w:t>Solutions to prepare:</w:t>
      </w:r>
    </w:p>
    <w:p w:rsidR="00DC1784" w:rsidRPr="00613330" w:rsidRDefault="00613330" w:rsidP="00613330">
      <w:pPr>
        <w:pStyle w:val="Corpsdetexte"/>
        <w:tabs>
          <w:tab w:val="left" w:pos="567"/>
          <w:tab w:val="left" w:pos="724"/>
        </w:tabs>
        <w:ind w:left="905" w:hanging="905"/>
        <w:rPr>
          <w:rFonts w:ascii="Comic Sans MS" w:hAnsi="Comic Sans MS" w:cs="Arial"/>
          <w:sz w:val="20"/>
          <w:szCs w:val="20"/>
          <w:u w:val="single"/>
          <w:lang w:val="en-GB"/>
        </w:rPr>
      </w:pPr>
      <w:r w:rsidRPr="00613330">
        <w:rPr>
          <w:rFonts w:ascii="Comic Sans MS" w:hAnsi="Comic Sans MS"/>
          <w:sz w:val="20"/>
          <w:szCs w:val="20"/>
          <w:lang w:val="en-GB"/>
        </w:rPr>
        <w:tab/>
      </w:r>
      <w:r w:rsidRPr="00613330">
        <w:rPr>
          <w:rFonts w:ascii="Comic Sans MS" w:hAnsi="Comic Sans MS"/>
          <w:sz w:val="20"/>
          <w:szCs w:val="20"/>
          <w:lang w:val="en-GB"/>
        </w:rPr>
        <w:tab/>
      </w:r>
      <w:r w:rsidR="00DC1784" w:rsidRPr="00613330">
        <w:rPr>
          <w:rFonts w:ascii="Comic Sans MS" w:hAnsi="Comic Sans MS"/>
          <w:sz w:val="20"/>
          <w:szCs w:val="20"/>
          <w:lang w:val="en-GB"/>
        </w:rPr>
        <w:t xml:space="preserve">- Stock solution of ammonium bicarbonate 1 M </w:t>
      </w:r>
      <w:r w:rsidR="00DC1784" w:rsidRPr="00613330">
        <w:rPr>
          <w:rFonts w:ascii="Comic Sans MS" w:hAnsi="Comic Sans MS" w:cs="Arial"/>
          <w:sz w:val="20"/>
          <w:szCs w:val="20"/>
          <w:lang w:val="en-GB"/>
        </w:rPr>
        <w:t>(NH</w:t>
      </w:r>
      <w:r w:rsidR="00DC1784" w:rsidRPr="00613330">
        <w:rPr>
          <w:rFonts w:ascii="Comic Sans MS" w:hAnsi="Comic Sans MS" w:cs="Arial"/>
          <w:sz w:val="20"/>
          <w:szCs w:val="20"/>
          <w:vertAlign w:val="subscript"/>
          <w:lang w:val="en-GB"/>
        </w:rPr>
        <w:t>4</w:t>
      </w:r>
      <w:r w:rsidR="00DC1784" w:rsidRPr="00613330">
        <w:rPr>
          <w:rFonts w:ascii="Comic Sans MS" w:hAnsi="Comic Sans MS" w:cs="Arial"/>
          <w:sz w:val="20"/>
          <w:szCs w:val="20"/>
          <w:lang w:val="en-GB"/>
        </w:rPr>
        <w:t>HCO</w:t>
      </w:r>
      <w:r w:rsidR="00DC1784" w:rsidRPr="00613330">
        <w:rPr>
          <w:rFonts w:ascii="Comic Sans MS" w:hAnsi="Comic Sans MS" w:cs="Arial"/>
          <w:sz w:val="20"/>
          <w:szCs w:val="20"/>
          <w:vertAlign w:val="subscript"/>
          <w:lang w:val="en-GB"/>
        </w:rPr>
        <w:t>3</w:t>
      </w:r>
      <w:r w:rsidR="00DC1784" w:rsidRPr="00613330">
        <w:rPr>
          <w:rFonts w:ascii="Comic Sans MS" w:hAnsi="Comic Sans MS" w:cs="Arial"/>
          <w:sz w:val="20"/>
          <w:szCs w:val="20"/>
          <w:lang w:val="en-GB"/>
        </w:rPr>
        <w:t xml:space="preserve">): 11.9 g of ammonium bicarbonate in 150 ml of </w:t>
      </w:r>
      <w:r w:rsidRPr="00613330">
        <w:rPr>
          <w:rFonts w:ascii="Comic Sans MS" w:hAnsi="Comic Sans MS" w:cs="Arial"/>
          <w:sz w:val="20"/>
          <w:szCs w:val="20"/>
          <w:lang w:val="en-GB"/>
        </w:rPr>
        <w:t xml:space="preserve">milli-Q </w:t>
      </w:r>
      <w:r w:rsidR="00DC1784" w:rsidRPr="00613330">
        <w:rPr>
          <w:rFonts w:ascii="Comic Sans MS" w:hAnsi="Comic Sans MS" w:cs="Arial"/>
          <w:sz w:val="20"/>
          <w:szCs w:val="20"/>
          <w:lang w:val="en-GB"/>
        </w:rPr>
        <w:t xml:space="preserve">water. </w:t>
      </w:r>
    </w:p>
    <w:p w:rsidR="00DC1784" w:rsidRPr="00613330" w:rsidRDefault="00613330" w:rsidP="00613330">
      <w:pPr>
        <w:pStyle w:val="Corpsdetexte"/>
        <w:tabs>
          <w:tab w:val="left" w:pos="724"/>
        </w:tabs>
        <w:ind w:left="905" w:hanging="905"/>
        <w:rPr>
          <w:rFonts w:ascii="Comic Sans MS" w:hAnsi="Comic Sans MS" w:cs="Arial"/>
          <w:sz w:val="20"/>
          <w:szCs w:val="20"/>
          <w:lang w:val="en-GB"/>
        </w:rPr>
      </w:pPr>
      <w:r w:rsidRPr="00613330">
        <w:rPr>
          <w:rFonts w:ascii="Comic Sans MS" w:hAnsi="Comic Sans MS" w:cs="Arial"/>
          <w:sz w:val="20"/>
          <w:szCs w:val="20"/>
          <w:lang w:val="en-GB"/>
        </w:rPr>
        <w:tab/>
      </w:r>
      <w:r w:rsidR="00DC1784" w:rsidRPr="00613330">
        <w:rPr>
          <w:rFonts w:ascii="Comic Sans MS" w:hAnsi="Comic Sans MS" w:cs="Arial"/>
          <w:sz w:val="20"/>
          <w:szCs w:val="20"/>
          <w:lang w:val="en-GB"/>
        </w:rPr>
        <w:t xml:space="preserve">- Solution A: Ammonium bicarbonate 25 mM. Dilute 2.5 mL of stock solution of ammonium bicarbonate 1M in </w:t>
      </w:r>
      <w:r w:rsidRPr="00613330">
        <w:rPr>
          <w:rFonts w:ascii="Comic Sans MS" w:hAnsi="Comic Sans MS" w:cs="Arial"/>
          <w:sz w:val="20"/>
          <w:szCs w:val="20"/>
          <w:lang w:val="en-GB"/>
        </w:rPr>
        <w:t xml:space="preserve">97.5 mL milli-Q </w:t>
      </w:r>
      <w:r w:rsidR="00DC1784" w:rsidRPr="00613330">
        <w:rPr>
          <w:rFonts w:ascii="Comic Sans MS" w:hAnsi="Comic Sans MS" w:cs="Arial"/>
          <w:sz w:val="20"/>
          <w:szCs w:val="20"/>
          <w:lang w:val="en-GB"/>
        </w:rPr>
        <w:t>water.</w:t>
      </w:r>
    </w:p>
    <w:p w:rsidR="00DC1784" w:rsidRPr="00613330" w:rsidRDefault="00DC1784" w:rsidP="00613330">
      <w:pPr>
        <w:pStyle w:val="Corpsdetexte"/>
        <w:tabs>
          <w:tab w:val="left" w:pos="180"/>
        </w:tabs>
        <w:ind w:left="905" w:hanging="181"/>
        <w:rPr>
          <w:rFonts w:ascii="Comic Sans MS" w:hAnsi="Comic Sans MS" w:cs="Arial"/>
          <w:sz w:val="20"/>
          <w:szCs w:val="20"/>
          <w:lang w:val="en-GB"/>
        </w:rPr>
      </w:pPr>
      <w:r w:rsidRPr="00613330">
        <w:rPr>
          <w:rFonts w:ascii="Comic Sans MS" w:hAnsi="Comic Sans MS" w:cs="Arial"/>
          <w:sz w:val="20"/>
          <w:szCs w:val="20"/>
          <w:lang w:val="en-GB"/>
        </w:rPr>
        <w:t>-</w:t>
      </w:r>
      <w:r w:rsidR="00613330" w:rsidRPr="00613330">
        <w:rPr>
          <w:rFonts w:ascii="Comic Sans MS" w:hAnsi="Comic Sans MS" w:cs="Arial"/>
          <w:sz w:val="20"/>
          <w:szCs w:val="20"/>
          <w:lang w:val="en-GB"/>
        </w:rPr>
        <w:t xml:space="preserve"> </w:t>
      </w:r>
      <w:r w:rsidRPr="00613330">
        <w:rPr>
          <w:rFonts w:ascii="Comic Sans MS" w:hAnsi="Comic Sans MS" w:cs="Arial"/>
          <w:sz w:val="20"/>
          <w:szCs w:val="20"/>
          <w:lang w:val="en-GB"/>
        </w:rPr>
        <w:t xml:space="preserve">Solution B: </w:t>
      </w:r>
      <w:r w:rsidR="00613330">
        <w:rPr>
          <w:rFonts w:ascii="Comic Sans MS" w:hAnsi="Comic Sans MS" w:cs="Arial"/>
          <w:sz w:val="20"/>
          <w:szCs w:val="20"/>
          <w:lang w:val="en-GB"/>
        </w:rPr>
        <w:t>25 mM</w:t>
      </w:r>
      <w:r w:rsidR="00613330" w:rsidRPr="00613330">
        <w:rPr>
          <w:rFonts w:ascii="Comic Sans MS" w:hAnsi="Comic Sans MS" w:cs="Arial"/>
          <w:sz w:val="20"/>
          <w:szCs w:val="20"/>
          <w:lang w:val="en-GB"/>
        </w:rPr>
        <w:t xml:space="preserve"> </w:t>
      </w:r>
      <w:r w:rsidR="00613330">
        <w:rPr>
          <w:rFonts w:ascii="Comic Sans MS" w:hAnsi="Comic Sans MS" w:cs="Arial"/>
          <w:sz w:val="20"/>
          <w:szCs w:val="20"/>
          <w:lang w:val="en-GB"/>
        </w:rPr>
        <w:t>a</w:t>
      </w:r>
      <w:r w:rsidRPr="00613330">
        <w:rPr>
          <w:rFonts w:ascii="Comic Sans MS" w:hAnsi="Comic Sans MS" w:cs="Arial"/>
          <w:sz w:val="20"/>
          <w:szCs w:val="20"/>
          <w:lang w:val="en-GB"/>
        </w:rPr>
        <w:t>mmonium bicarbonate</w:t>
      </w:r>
      <w:r w:rsidR="00613330">
        <w:rPr>
          <w:rFonts w:ascii="Comic Sans MS" w:hAnsi="Comic Sans MS" w:cs="Arial"/>
          <w:sz w:val="20"/>
          <w:szCs w:val="20"/>
          <w:lang w:val="en-GB"/>
        </w:rPr>
        <w:t xml:space="preserve"> </w:t>
      </w:r>
      <w:r w:rsidRPr="00613330">
        <w:rPr>
          <w:rFonts w:ascii="Comic Sans MS" w:hAnsi="Comic Sans MS" w:cs="Arial"/>
          <w:sz w:val="20"/>
          <w:szCs w:val="20"/>
          <w:lang w:val="en-GB"/>
        </w:rPr>
        <w:t xml:space="preserve">and </w:t>
      </w:r>
      <w:r w:rsidR="00613330">
        <w:rPr>
          <w:rFonts w:ascii="Comic Sans MS" w:hAnsi="Comic Sans MS" w:cs="Arial"/>
          <w:sz w:val="20"/>
          <w:szCs w:val="20"/>
          <w:lang w:val="en-GB"/>
        </w:rPr>
        <w:t xml:space="preserve">50% </w:t>
      </w:r>
      <w:r w:rsidRPr="00613330">
        <w:rPr>
          <w:rFonts w:ascii="Comic Sans MS" w:hAnsi="Comic Sans MS" w:cs="Arial"/>
          <w:sz w:val="20"/>
          <w:szCs w:val="20"/>
          <w:lang w:val="en-GB"/>
        </w:rPr>
        <w:t xml:space="preserve">acetonitrile. </w:t>
      </w:r>
      <w:r w:rsidR="00613330">
        <w:rPr>
          <w:rFonts w:ascii="Comic Sans MS" w:hAnsi="Comic Sans MS" w:cs="Arial"/>
          <w:sz w:val="20"/>
          <w:szCs w:val="20"/>
          <w:lang w:val="en-GB"/>
        </w:rPr>
        <w:t>Dilute</w:t>
      </w:r>
      <w:r w:rsidRPr="00613330">
        <w:rPr>
          <w:rFonts w:ascii="Comic Sans MS" w:hAnsi="Comic Sans MS" w:cs="Arial"/>
          <w:sz w:val="20"/>
          <w:szCs w:val="20"/>
          <w:lang w:val="en-GB"/>
        </w:rPr>
        <w:t xml:space="preserve"> 2.5 mL of Ammonium bicarbonate 1 M </w:t>
      </w:r>
      <w:r w:rsidR="00613330">
        <w:rPr>
          <w:rFonts w:ascii="Comic Sans MS" w:hAnsi="Comic Sans MS" w:cs="Arial"/>
          <w:sz w:val="20"/>
          <w:szCs w:val="20"/>
          <w:lang w:val="en-GB"/>
        </w:rPr>
        <w:t>in</w:t>
      </w:r>
      <w:r w:rsidRPr="00613330">
        <w:rPr>
          <w:rFonts w:ascii="Comic Sans MS" w:hAnsi="Comic Sans MS" w:cs="Arial"/>
          <w:sz w:val="20"/>
          <w:szCs w:val="20"/>
          <w:lang w:val="en-GB"/>
        </w:rPr>
        <w:t xml:space="preserve"> 47.5 mL of </w:t>
      </w:r>
      <w:r w:rsidR="00613330">
        <w:rPr>
          <w:rFonts w:ascii="Comic Sans MS" w:hAnsi="Comic Sans MS" w:cs="Arial"/>
          <w:sz w:val="20"/>
          <w:szCs w:val="20"/>
          <w:lang w:val="en-GB"/>
        </w:rPr>
        <w:t xml:space="preserve">milli-Q </w:t>
      </w:r>
      <w:r w:rsidRPr="00613330">
        <w:rPr>
          <w:rFonts w:ascii="Comic Sans MS" w:hAnsi="Comic Sans MS" w:cs="Arial"/>
          <w:sz w:val="20"/>
          <w:szCs w:val="20"/>
          <w:lang w:val="en-GB"/>
        </w:rPr>
        <w:t>water</w:t>
      </w:r>
      <w:r w:rsidR="00613330">
        <w:rPr>
          <w:rFonts w:ascii="Comic Sans MS" w:hAnsi="Comic Sans MS" w:cs="Arial"/>
          <w:sz w:val="20"/>
          <w:szCs w:val="20"/>
          <w:lang w:val="en-GB"/>
        </w:rPr>
        <w:t xml:space="preserve"> and add</w:t>
      </w:r>
      <w:r w:rsidRPr="00613330">
        <w:rPr>
          <w:rFonts w:ascii="Comic Sans MS" w:hAnsi="Comic Sans MS" w:cs="Arial"/>
          <w:sz w:val="20"/>
          <w:szCs w:val="20"/>
          <w:lang w:val="en-GB"/>
        </w:rPr>
        <w:t xml:space="preserve"> </w:t>
      </w:r>
      <w:r w:rsidR="00613330">
        <w:rPr>
          <w:rFonts w:ascii="Comic Sans MS" w:hAnsi="Comic Sans MS" w:cs="Arial"/>
          <w:sz w:val="20"/>
          <w:szCs w:val="20"/>
          <w:lang w:val="en-GB"/>
        </w:rPr>
        <w:t>5</w:t>
      </w:r>
      <w:r w:rsidRPr="00613330">
        <w:rPr>
          <w:rFonts w:ascii="Comic Sans MS" w:hAnsi="Comic Sans MS" w:cs="Arial"/>
          <w:sz w:val="20"/>
          <w:szCs w:val="20"/>
          <w:lang w:val="en-GB"/>
        </w:rPr>
        <w:t xml:space="preserve">0 mL </w:t>
      </w:r>
      <w:r w:rsidR="00613330">
        <w:rPr>
          <w:rFonts w:ascii="Comic Sans MS" w:hAnsi="Comic Sans MS" w:cs="Arial"/>
          <w:sz w:val="20"/>
          <w:szCs w:val="20"/>
          <w:lang w:val="en-GB"/>
        </w:rPr>
        <w:t>of</w:t>
      </w:r>
      <w:r w:rsidRPr="00613330">
        <w:rPr>
          <w:rFonts w:ascii="Comic Sans MS" w:hAnsi="Comic Sans MS" w:cs="Arial"/>
          <w:sz w:val="20"/>
          <w:szCs w:val="20"/>
          <w:lang w:val="en-GB"/>
        </w:rPr>
        <w:t xml:space="preserve"> acetonitrile.</w:t>
      </w:r>
    </w:p>
    <w:p w:rsidR="00DC1784" w:rsidRPr="00A95D95" w:rsidRDefault="00DC1784" w:rsidP="00A95D95">
      <w:pPr>
        <w:pStyle w:val="Corpsdetexte"/>
        <w:tabs>
          <w:tab w:val="left" w:pos="180"/>
        </w:tabs>
        <w:ind w:left="905" w:hanging="181"/>
        <w:rPr>
          <w:rFonts w:ascii="Comic Sans MS" w:hAnsi="Comic Sans MS" w:cs="Arial"/>
          <w:sz w:val="20"/>
          <w:szCs w:val="20"/>
          <w:lang w:val="en-GB"/>
        </w:rPr>
      </w:pPr>
      <w:r w:rsidRPr="00613330">
        <w:rPr>
          <w:rFonts w:ascii="Comic Sans MS" w:hAnsi="Comic Sans MS" w:cs="Arial"/>
          <w:sz w:val="20"/>
          <w:szCs w:val="20"/>
          <w:lang w:val="en-GB"/>
        </w:rPr>
        <w:lastRenderedPageBreak/>
        <w:t>-</w:t>
      </w:r>
      <w:r w:rsidR="00613330" w:rsidRPr="00613330">
        <w:rPr>
          <w:rFonts w:ascii="Comic Sans MS" w:hAnsi="Comic Sans MS" w:cs="Arial"/>
          <w:sz w:val="20"/>
          <w:szCs w:val="20"/>
          <w:lang w:val="en-GB"/>
        </w:rPr>
        <w:t xml:space="preserve"> </w:t>
      </w:r>
      <w:r w:rsidRPr="00613330">
        <w:rPr>
          <w:rFonts w:ascii="Comic Sans MS" w:hAnsi="Comic Sans MS" w:cs="Arial"/>
          <w:sz w:val="20"/>
          <w:szCs w:val="20"/>
          <w:lang w:val="en-GB"/>
        </w:rPr>
        <w:t>Hydrogen Peroxide Solution 7 % final</w:t>
      </w:r>
      <w:r w:rsidR="00A95D95">
        <w:rPr>
          <w:rFonts w:ascii="Comic Sans MS" w:hAnsi="Comic Sans MS" w:cs="Arial"/>
          <w:sz w:val="20"/>
          <w:szCs w:val="20"/>
          <w:lang w:val="en-GB"/>
        </w:rPr>
        <w:t xml:space="preserve"> in milli-Q water.</w:t>
      </w:r>
    </w:p>
    <w:p w:rsidR="00DC1784" w:rsidRPr="00A95D95" w:rsidRDefault="00DC1784" w:rsidP="00A95D95">
      <w:pPr>
        <w:pStyle w:val="Corpsdetexte"/>
        <w:tabs>
          <w:tab w:val="left" w:pos="180"/>
        </w:tabs>
        <w:ind w:firstLine="724"/>
        <w:rPr>
          <w:rFonts w:ascii="Comic Sans MS" w:hAnsi="Comic Sans MS" w:cs="Arial"/>
          <w:sz w:val="20"/>
          <w:szCs w:val="20"/>
          <w:lang w:val="en-GB"/>
        </w:rPr>
      </w:pPr>
      <w:r w:rsidRPr="00A95D95">
        <w:rPr>
          <w:rFonts w:ascii="Comic Sans MS" w:hAnsi="Comic Sans MS" w:cs="Arial"/>
          <w:sz w:val="20"/>
          <w:szCs w:val="20"/>
          <w:lang w:val="en-GB"/>
        </w:rPr>
        <w:t>All these solutions should be prepared freshly.</w:t>
      </w:r>
    </w:p>
    <w:p w:rsidR="00DC1784" w:rsidRPr="00A95D95" w:rsidRDefault="00A95D95" w:rsidP="00A95D95">
      <w:pPr>
        <w:pStyle w:val="Corpsdetexte"/>
        <w:tabs>
          <w:tab w:val="left" w:pos="567"/>
        </w:tabs>
        <w:spacing w:before="120" w:after="60"/>
        <w:ind w:left="543"/>
        <w:rPr>
          <w:rFonts w:ascii="Comic Sans MS Bold" w:hAnsi="Comic Sans MS Bold" w:cs="Arial"/>
          <w:b/>
          <w:sz w:val="20"/>
          <w:szCs w:val="20"/>
          <w:u w:val="single"/>
          <w:lang w:val="en-GB"/>
        </w:rPr>
      </w:pPr>
      <w:r>
        <w:rPr>
          <w:rFonts w:ascii="Comic Sans MS Bold" w:hAnsi="Comic Sans MS Bold" w:cs="Arial"/>
          <w:b/>
          <w:sz w:val="20"/>
          <w:szCs w:val="20"/>
          <w:u w:val="single"/>
          <w:lang w:val="en-GB"/>
        </w:rPr>
        <w:t>P</w:t>
      </w:r>
      <w:r w:rsidRPr="00A95D95">
        <w:rPr>
          <w:rFonts w:ascii="Comic Sans MS Bold" w:hAnsi="Comic Sans MS Bold" w:cs="Arial"/>
          <w:b/>
          <w:sz w:val="20"/>
          <w:szCs w:val="20"/>
          <w:u w:val="single"/>
          <w:lang w:val="en-GB"/>
        </w:rPr>
        <w:t>rotocol:</w:t>
      </w:r>
    </w:p>
    <w:p w:rsidR="00DC1784" w:rsidRPr="00A95D95" w:rsidRDefault="00DC1784" w:rsidP="00A95D95">
      <w:pPr>
        <w:pStyle w:val="Corpsdetexte"/>
        <w:tabs>
          <w:tab w:val="left" w:pos="180"/>
        </w:tabs>
        <w:ind w:left="724"/>
        <w:rPr>
          <w:rFonts w:ascii="Comic Sans MS" w:hAnsi="Comic Sans MS" w:cs="Arial"/>
          <w:sz w:val="20"/>
          <w:szCs w:val="20"/>
          <w:lang w:val="en-GB"/>
        </w:rPr>
      </w:pPr>
      <w:r w:rsidRPr="00A95D95">
        <w:rPr>
          <w:rFonts w:ascii="Comic Sans MS" w:hAnsi="Comic Sans MS" w:cs="Arial"/>
          <w:sz w:val="20"/>
          <w:szCs w:val="20"/>
          <w:lang w:val="en-GB"/>
        </w:rPr>
        <w:t xml:space="preserve">Band unstaining involves successive washing steps with 200 µl of the different buffers.  All steps should be carried out under agitation and in this order: </w:t>
      </w:r>
    </w:p>
    <w:p w:rsidR="00DC1784" w:rsidRPr="00A95D95" w:rsidRDefault="00DC1784" w:rsidP="00A95D95">
      <w:pPr>
        <w:pStyle w:val="Corpsdetexte"/>
        <w:tabs>
          <w:tab w:val="left" w:pos="180"/>
        </w:tabs>
        <w:ind w:left="905" w:hanging="181"/>
        <w:rPr>
          <w:rFonts w:ascii="Comic Sans MS" w:hAnsi="Comic Sans MS" w:cs="Arial"/>
          <w:sz w:val="20"/>
          <w:szCs w:val="20"/>
          <w:lang w:val="en-GB"/>
        </w:rPr>
      </w:pPr>
      <w:r w:rsidRPr="00A95D95">
        <w:rPr>
          <w:rFonts w:ascii="Comic Sans MS" w:hAnsi="Comic Sans MS" w:cs="Arial"/>
          <w:sz w:val="20"/>
          <w:szCs w:val="20"/>
          <w:lang w:val="en-GB"/>
        </w:rPr>
        <w:t xml:space="preserve">- Solution B </w:t>
      </w:r>
      <w:r w:rsidR="00A95D95" w:rsidRPr="00A95D95">
        <w:rPr>
          <w:rFonts w:ascii="Comic Sans MS" w:hAnsi="Comic Sans MS" w:cs="Arial"/>
          <w:sz w:val="20"/>
          <w:szCs w:val="20"/>
          <w:lang w:val="en-GB"/>
        </w:rPr>
        <w:t>for 30 min; eliminate solution</w:t>
      </w:r>
    </w:p>
    <w:p w:rsidR="00DC1784" w:rsidRPr="00A95D95" w:rsidRDefault="00DC1784" w:rsidP="00A95D95">
      <w:pPr>
        <w:pStyle w:val="Corpsdetexte"/>
        <w:tabs>
          <w:tab w:val="left" w:pos="180"/>
        </w:tabs>
        <w:ind w:left="905" w:hanging="181"/>
        <w:rPr>
          <w:rFonts w:ascii="Comic Sans MS" w:hAnsi="Comic Sans MS" w:cs="Arial"/>
          <w:sz w:val="20"/>
          <w:szCs w:val="20"/>
          <w:lang w:val="en-GB"/>
        </w:rPr>
      </w:pPr>
      <w:r w:rsidRPr="00A95D95">
        <w:rPr>
          <w:rFonts w:ascii="Comic Sans MS" w:hAnsi="Comic Sans MS" w:cs="Arial"/>
          <w:sz w:val="20"/>
          <w:szCs w:val="20"/>
          <w:lang w:val="en-GB"/>
        </w:rPr>
        <w:t xml:space="preserve">- Solution A </w:t>
      </w:r>
      <w:r w:rsidR="00A95D95" w:rsidRPr="00A95D95">
        <w:rPr>
          <w:rFonts w:ascii="Comic Sans MS" w:hAnsi="Comic Sans MS" w:cs="Arial"/>
          <w:sz w:val="20"/>
          <w:szCs w:val="20"/>
          <w:lang w:val="en-GB"/>
        </w:rPr>
        <w:t>for 30 min; eliminate solution</w:t>
      </w:r>
    </w:p>
    <w:p w:rsidR="00DC1784" w:rsidRPr="00A95D95" w:rsidRDefault="00DC1784" w:rsidP="00A95D95">
      <w:pPr>
        <w:pStyle w:val="Corpsdetexte"/>
        <w:tabs>
          <w:tab w:val="left" w:pos="180"/>
        </w:tabs>
        <w:ind w:left="905" w:hanging="181"/>
        <w:rPr>
          <w:rFonts w:ascii="Comic Sans MS" w:hAnsi="Comic Sans MS" w:cs="Arial"/>
          <w:sz w:val="20"/>
          <w:szCs w:val="20"/>
          <w:lang w:val="en-GB"/>
        </w:rPr>
      </w:pPr>
      <w:r w:rsidRPr="00A95D95">
        <w:rPr>
          <w:rFonts w:ascii="Comic Sans MS" w:hAnsi="Comic Sans MS" w:cs="Arial"/>
          <w:sz w:val="20"/>
          <w:szCs w:val="20"/>
          <w:lang w:val="en-GB"/>
        </w:rPr>
        <w:t xml:space="preserve">- Solution B </w:t>
      </w:r>
      <w:r w:rsidR="00A95D95" w:rsidRPr="00A95D95">
        <w:rPr>
          <w:rFonts w:ascii="Comic Sans MS" w:hAnsi="Comic Sans MS" w:cs="Arial"/>
          <w:sz w:val="20"/>
          <w:szCs w:val="20"/>
          <w:lang w:val="en-GB"/>
        </w:rPr>
        <w:t>for 30 min; eliminate solution</w:t>
      </w:r>
    </w:p>
    <w:p w:rsidR="00DC1784" w:rsidRPr="00A95D95" w:rsidRDefault="00DC1784" w:rsidP="00A95D95">
      <w:pPr>
        <w:pStyle w:val="Corpsdetexte"/>
        <w:tabs>
          <w:tab w:val="left" w:pos="180"/>
        </w:tabs>
        <w:ind w:left="905" w:hanging="181"/>
        <w:rPr>
          <w:rFonts w:ascii="Comic Sans MS" w:hAnsi="Comic Sans MS" w:cs="Arial"/>
          <w:sz w:val="20"/>
          <w:szCs w:val="20"/>
          <w:lang w:val="en-GB"/>
        </w:rPr>
      </w:pPr>
      <w:r w:rsidRPr="00A95D95">
        <w:rPr>
          <w:rFonts w:ascii="Comic Sans MS" w:hAnsi="Comic Sans MS" w:cs="Arial"/>
          <w:sz w:val="20"/>
          <w:szCs w:val="20"/>
          <w:lang w:val="en-GB"/>
        </w:rPr>
        <w:t xml:space="preserve">- Solution A </w:t>
      </w:r>
      <w:r w:rsidR="00A95D95" w:rsidRPr="00A95D95">
        <w:rPr>
          <w:rFonts w:ascii="Comic Sans MS" w:hAnsi="Comic Sans MS" w:cs="Arial"/>
          <w:sz w:val="20"/>
          <w:szCs w:val="20"/>
          <w:lang w:val="en-GB"/>
        </w:rPr>
        <w:t>for 30 min; eliminate solution</w:t>
      </w:r>
    </w:p>
    <w:p w:rsidR="00DC1784" w:rsidRPr="00A95D95" w:rsidRDefault="00DC1784" w:rsidP="00A95D95">
      <w:pPr>
        <w:pStyle w:val="Corpsdetexte"/>
        <w:tabs>
          <w:tab w:val="left" w:pos="180"/>
        </w:tabs>
        <w:ind w:left="905" w:hanging="181"/>
        <w:rPr>
          <w:rFonts w:ascii="Comic Sans MS" w:hAnsi="Comic Sans MS" w:cs="Arial"/>
          <w:sz w:val="20"/>
          <w:szCs w:val="20"/>
          <w:lang w:val="en-GB"/>
        </w:rPr>
      </w:pPr>
      <w:r w:rsidRPr="00A95D95">
        <w:rPr>
          <w:rFonts w:ascii="Comic Sans MS" w:hAnsi="Comic Sans MS" w:cs="Arial"/>
          <w:sz w:val="20"/>
          <w:szCs w:val="20"/>
          <w:lang w:val="en-GB"/>
        </w:rPr>
        <w:t>-</w:t>
      </w:r>
      <w:r w:rsidRPr="00A95D95">
        <w:rPr>
          <w:rFonts w:ascii="Comic Sans MS" w:hAnsi="Comic Sans MS" w:cs="Arial"/>
          <w:sz w:val="20"/>
          <w:szCs w:val="20"/>
          <w:lang w:val="en-GB"/>
        </w:rPr>
        <w:tab/>
      </w:r>
      <w:r w:rsidR="00A95D95" w:rsidRPr="00A95D95">
        <w:rPr>
          <w:rFonts w:ascii="Comic Sans MS" w:hAnsi="Comic Sans MS" w:cs="Arial"/>
          <w:sz w:val="20"/>
          <w:szCs w:val="20"/>
          <w:lang w:val="en-GB"/>
        </w:rPr>
        <w:t xml:space="preserve">Milli-Q </w:t>
      </w:r>
      <w:r w:rsidRPr="00A95D95">
        <w:rPr>
          <w:rFonts w:ascii="Comic Sans MS" w:hAnsi="Comic Sans MS" w:cs="Arial"/>
          <w:sz w:val="20"/>
          <w:szCs w:val="20"/>
          <w:lang w:val="en-GB"/>
        </w:rPr>
        <w:t>water</w:t>
      </w:r>
      <w:r w:rsidR="00A95D95" w:rsidRPr="00A95D95">
        <w:rPr>
          <w:rFonts w:ascii="Comic Sans MS" w:hAnsi="Comic Sans MS" w:cs="Arial"/>
          <w:sz w:val="20"/>
          <w:szCs w:val="20"/>
          <w:lang w:val="en-GB"/>
        </w:rPr>
        <w:t xml:space="preserve"> for 15 min; eliminate solution</w:t>
      </w:r>
    </w:p>
    <w:p w:rsidR="00DC1784" w:rsidRPr="00A95D95" w:rsidRDefault="00DC1784" w:rsidP="00A95D95">
      <w:pPr>
        <w:pStyle w:val="Corpsdetexte"/>
        <w:tabs>
          <w:tab w:val="left" w:pos="180"/>
        </w:tabs>
        <w:ind w:left="905" w:hanging="181"/>
        <w:rPr>
          <w:rFonts w:ascii="Comic Sans MS" w:hAnsi="Comic Sans MS" w:cs="Arial"/>
          <w:sz w:val="20"/>
          <w:szCs w:val="20"/>
          <w:lang w:val="en-GB"/>
        </w:rPr>
      </w:pPr>
      <w:r w:rsidRPr="00A95D95">
        <w:rPr>
          <w:rFonts w:ascii="Comic Sans MS" w:hAnsi="Comic Sans MS" w:cs="Arial"/>
          <w:sz w:val="20"/>
          <w:szCs w:val="20"/>
          <w:lang w:val="en-GB"/>
        </w:rPr>
        <w:t xml:space="preserve">- 100% Acetonitrile </w:t>
      </w:r>
      <w:r w:rsidR="00A95D95" w:rsidRPr="00A95D95">
        <w:rPr>
          <w:rFonts w:ascii="Comic Sans MS" w:hAnsi="Comic Sans MS" w:cs="Arial"/>
          <w:sz w:val="20"/>
          <w:szCs w:val="20"/>
          <w:lang w:val="en-GB"/>
        </w:rPr>
        <w:t>for 15 min; eliminate solution</w:t>
      </w:r>
    </w:p>
    <w:p w:rsidR="00DC1784" w:rsidRPr="00A95D95" w:rsidRDefault="00DC1784" w:rsidP="00A95D95">
      <w:pPr>
        <w:pStyle w:val="Corpsdetexte"/>
        <w:tabs>
          <w:tab w:val="left" w:pos="180"/>
        </w:tabs>
        <w:ind w:left="905" w:hanging="181"/>
        <w:rPr>
          <w:rFonts w:ascii="Comic Sans MS" w:hAnsi="Comic Sans MS" w:cs="Arial"/>
          <w:sz w:val="20"/>
          <w:szCs w:val="20"/>
          <w:lang w:val="en-GB"/>
        </w:rPr>
      </w:pPr>
      <w:r w:rsidRPr="00A95D95">
        <w:rPr>
          <w:rFonts w:ascii="Comic Sans MS" w:hAnsi="Comic Sans MS" w:cs="Arial"/>
          <w:sz w:val="20"/>
          <w:szCs w:val="20"/>
          <w:lang w:val="en-GB"/>
        </w:rPr>
        <w:t xml:space="preserve">- Eliminate the supernatant with a pipette and dry the pieces of gel in a Speed-vac for approximately 5’. </w:t>
      </w:r>
    </w:p>
    <w:p w:rsidR="00DC1784" w:rsidRPr="00A95D95" w:rsidRDefault="00DC1784" w:rsidP="00A95D95">
      <w:pPr>
        <w:ind w:left="905" w:hanging="181"/>
        <w:rPr>
          <w:rFonts w:ascii="Comic Sans MS" w:hAnsi="Comic Sans MS"/>
          <w:sz w:val="20"/>
          <w:szCs w:val="20"/>
          <w:lang w:val="en-GB"/>
        </w:rPr>
      </w:pPr>
      <w:r w:rsidRPr="00A95D95">
        <w:rPr>
          <w:rFonts w:ascii="Comic Sans MS" w:hAnsi="Comic Sans MS"/>
          <w:sz w:val="20"/>
          <w:szCs w:val="20"/>
          <w:lang w:val="en-GB"/>
        </w:rPr>
        <w:t>- Hydrogen peroxide (H</w:t>
      </w:r>
      <w:r w:rsidRPr="00A95D95">
        <w:rPr>
          <w:rFonts w:ascii="Comic Sans MS" w:hAnsi="Comic Sans MS"/>
          <w:sz w:val="20"/>
          <w:szCs w:val="20"/>
          <w:vertAlign w:val="subscript"/>
          <w:lang w:val="en-GB"/>
        </w:rPr>
        <w:t>2</w:t>
      </w:r>
      <w:r w:rsidRPr="00A95D95">
        <w:rPr>
          <w:rFonts w:ascii="Comic Sans MS" w:hAnsi="Comic Sans MS"/>
          <w:sz w:val="20"/>
          <w:szCs w:val="20"/>
          <w:lang w:val="en-GB"/>
        </w:rPr>
        <w:t>O</w:t>
      </w:r>
      <w:r w:rsidRPr="00A95D95">
        <w:rPr>
          <w:rFonts w:ascii="Comic Sans MS" w:hAnsi="Comic Sans MS"/>
          <w:sz w:val="20"/>
          <w:szCs w:val="20"/>
          <w:vertAlign w:val="subscript"/>
          <w:lang w:val="en-GB"/>
        </w:rPr>
        <w:t>2</w:t>
      </w:r>
      <w:r w:rsidRPr="00A95D95">
        <w:rPr>
          <w:rFonts w:ascii="Comic Sans MS" w:hAnsi="Comic Sans MS"/>
          <w:sz w:val="20"/>
          <w:szCs w:val="20"/>
          <w:lang w:val="en-GB"/>
        </w:rPr>
        <w:t>) 7% (v/v)</w:t>
      </w:r>
      <w:r w:rsidR="00A95D95" w:rsidRPr="00A95D95">
        <w:rPr>
          <w:rFonts w:ascii="Comic Sans MS" w:hAnsi="Comic Sans MS" w:cs="Arial"/>
          <w:sz w:val="20"/>
          <w:szCs w:val="20"/>
          <w:lang w:val="en-GB"/>
        </w:rPr>
        <w:t xml:space="preserve"> for 15 min; eliminate solution</w:t>
      </w:r>
    </w:p>
    <w:p w:rsidR="00DC1784" w:rsidRPr="00A95D95" w:rsidRDefault="00DC1784" w:rsidP="00A95D95">
      <w:pPr>
        <w:pStyle w:val="Corpsdetexte"/>
        <w:tabs>
          <w:tab w:val="left" w:pos="180"/>
        </w:tabs>
        <w:ind w:left="905" w:hanging="181"/>
        <w:rPr>
          <w:rFonts w:ascii="Comic Sans MS" w:hAnsi="Comic Sans MS" w:cs="Arial"/>
          <w:sz w:val="20"/>
          <w:szCs w:val="20"/>
          <w:lang w:val="en-GB"/>
        </w:rPr>
      </w:pPr>
      <w:r w:rsidRPr="00A95D95">
        <w:rPr>
          <w:rFonts w:ascii="Comic Sans MS" w:hAnsi="Comic Sans MS" w:cs="Arial"/>
          <w:sz w:val="20"/>
          <w:szCs w:val="20"/>
          <w:lang w:val="en-GB"/>
        </w:rPr>
        <w:t>-</w:t>
      </w:r>
      <w:r w:rsidRPr="00A95D95">
        <w:rPr>
          <w:rFonts w:ascii="Comic Sans MS" w:hAnsi="Comic Sans MS" w:cs="Arial"/>
          <w:sz w:val="20"/>
          <w:szCs w:val="20"/>
          <w:lang w:val="en-GB"/>
        </w:rPr>
        <w:tab/>
      </w:r>
      <w:r w:rsidR="00A95D95" w:rsidRPr="00A95D95">
        <w:rPr>
          <w:rFonts w:ascii="Comic Sans MS" w:hAnsi="Comic Sans MS" w:cs="Arial"/>
          <w:sz w:val="20"/>
          <w:szCs w:val="20"/>
          <w:lang w:val="en-GB"/>
        </w:rPr>
        <w:t>Milli-Q w</w:t>
      </w:r>
      <w:r w:rsidRPr="00A95D95">
        <w:rPr>
          <w:rFonts w:ascii="Comic Sans MS" w:hAnsi="Comic Sans MS" w:cs="Arial"/>
          <w:sz w:val="20"/>
          <w:szCs w:val="20"/>
          <w:lang w:val="en-GB"/>
        </w:rPr>
        <w:t>ater</w:t>
      </w:r>
      <w:r w:rsidR="00A95D95" w:rsidRPr="00A95D95">
        <w:rPr>
          <w:rFonts w:ascii="Comic Sans MS" w:hAnsi="Comic Sans MS" w:cs="Arial"/>
          <w:sz w:val="20"/>
          <w:szCs w:val="20"/>
          <w:lang w:val="en-GB"/>
        </w:rPr>
        <w:t xml:space="preserve"> for 15 min; eliminate solution</w:t>
      </w:r>
    </w:p>
    <w:p w:rsidR="00A95D95" w:rsidRPr="00A95D95" w:rsidRDefault="00A95D95" w:rsidP="00A95D95">
      <w:pPr>
        <w:pStyle w:val="Corpsdetexte"/>
        <w:tabs>
          <w:tab w:val="left" w:pos="180"/>
        </w:tabs>
        <w:ind w:left="905" w:hanging="181"/>
        <w:rPr>
          <w:rFonts w:ascii="Comic Sans MS" w:hAnsi="Comic Sans MS" w:cs="Arial"/>
          <w:sz w:val="20"/>
          <w:szCs w:val="20"/>
          <w:lang w:val="en-GB"/>
        </w:rPr>
      </w:pPr>
      <w:r w:rsidRPr="00A95D95">
        <w:rPr>
          <w:rFonts w:ascii="Comic Sans MS" w:hAnsi="Comic Sans MS" w:cs="Arial"/>
          <w:sz w:val="20"/>
          <w:szCs w:val="20"/>
          <w:lang w:val="en-GB"/>
        </w:rPr>
        <w:t>- 100% Acetonitrile for 15 min; eliminate solution</w:t>
      </w:r>
    </w:p>
    <w:p w:rsidR="00A95D95" w:rsidRPr="00A95D95" w:rsidRDefault="00A95D95" w:rsidP="00A95D95">
      <w:pPr>
        <w:pStyle w:val="Corpsdetexte"/>
        <w:tabs>
          <w:tab w:val="left" w:pos="180"/>
        </w:tabs>
        <w:ind w:left="905" w:hanging="181"/>
        <w:rPr>
          <w:rFonts w:ascii="Comic Sans MS" w:hAnsi="Comic Sans MS" w:cs="Arial"/>
          <w:sz w:val="20"/>
          <w:szCs w:val="20"/>
          <w:lang w:val="en-GB"/>
        </w:rPr>
      </w:pPr>
      <w:r w:rsidRPr="00A95D95">
        <w:rPr>
          <w:rFonts w:ascii="Comic Sans MS" w:hAnsi="Comic Sans MS" w:cs="Arial"/>
          <w:sz w:val="20"/>
          <w:szCs w:val="20"/>
          <w:lang w:val="en-GB"/>
        </w:rPr>
        <w:t>-</w:t>
      </w:r>
      <w:r w:rsidRPr="00A95D95">
        <w:rPr>
          <w:rFonts w:ascii="Comic Sans MS" w:hAnsi="Comic Sans MS" w:cs="Arial"/>
          <w:sz w:val="20"/>
          <w:szCs w:val="20"/>
          <w:lang w:val="en-GB"/>
        </w:rPr>
        <w:tab/>
        <w:t>Milli-Q water for 15 min; eliminate solution</w:t>
      </w:r>
    </w:p>
    <w:p w:rsidR="00A95D95" w:rsidRPr="00A95D95" w:rsidRDefault="00A95D95" w:rsidP="00A95D95">
      <w:pPr>
        <w:pStyle w:val="Corpsdetexte"/>
        <w:tabs>
          <w:tab w:val="left" w:pos="180"/>
        </w:tabs>
        <w:ind w:left="905" w:hanging="181"/>
        <w:rPr>
          <w:rFonts w:ascii="Comic Sans MS" w:hAnsi="Comic Sans MS" w:cs="Arial"/>
          <w:sz w:val="20"/>
          <w:szCs w:val="20"/>
          <w:lang w:val="en-GB"/>
        </w:rPr>
      </w:pPr>
      <w:r w:rsidRPr="00A95D95">
        <w:rPr>
          <w:rFonts w:ascii="Comic Sans MS" w:hAnsi="Comic Sans MS" w:cs="Arial"/>
          <w:sz w:val="20"/>
          <w:szCs w:val="20"/>
          <w:lang w:val="en-GB"/>
        </w:rPr>
        <w:t>- Stock at -20°C</w:t>
      </w:r>
    </w:p>
    <w:p w:rsidR="00A95D95" w:rsidRPr="00A95D95" w:rsidRDefault="00A95D95" w:rsidP="00A95D95">
      <w:pPr>
        <w:pStyle w:val="Corpsdetexte"/>
        <w:tabs>
          <w:tab w:val="left" w:pos="180"/>
        </w:tabs>
        <w:ind w:left="905" w:hanging="181"/>
        <w:rPr>
          <w:rFonts w:ascii="Comic Sans MS" w:hAnsi="Comic Sans MS" w:cs="Arial"/>
          <w:sz w:val="20"/>
          <w:szCs w:val="20"/>
          <w:lang w:val="en-GB"/>
        </w:rPr>
      </w:pPr>
      <w:r w:rsidRPr="00A95D95">
        <w:rPr>
          <w:rFonts w:ascii="Comic Sans MS" w:hAnsi="Comic Sans MS" w:cs="Arial"/>
          <w:sz w:val="20"/>
          <w:szCs w:val="20"/>
          <w:lang w:val="en-GB"/>
        </w:rPr>
        <w:t>- Send samples in dry ice</w:t>
      </w:r>
    </w:p>
    <w:p w:rsidR="00E30E33" w:rsidRPr="00E30E33" w:rsidRDefault="00230A04" w:rsidP="00E30E33">
      <w:pPr>
        <w:pStyle w:val="Titre1"/>
        <w:rPr>
          <w:rFonts w:ascii="Comic Sans MS" w:hAnsi="Comic Sans MS"/>
          <w:smallCaps/>
          <w:color w:val="0000FF"/>
          <w:sz w:val="22"/>
          <w:u w:val="single"/>
          <w:lang w:val="en-GB"/>
        </w:rPr>
      </w:pPr>
      <w:bookmarkStart w:id="14" w:name="_4)_Gel_band"/>
      <w:bookmarkEnd w:id="14"/>
      <w:r w:rsidRPr="00680CEB">
        <w:rPr>
          <w:lang w:val="en-GB"/>
        </w:rPr>
        <w:br w:type="page"/>
      </w:r>
      <w:r w:rsidR="00E30E33" w:rsidRPr="00E30E33">
        <w:rPr>
          <w:rFonts w:ascii="Comic Sans MS" w:hAnsi="Comic Sans MS"/>
          <w:smallCaps/>
          <w:sz w:val="22"/>
          <w:lang w:val="en-GB"/>
        </w:rPr>
        <w:lastRenderedPageBreak/>
        <w:t>4)</w:t>
      </w:r>
      <w:r w:rsidR="00E30E33" w:rsidRPr="00E30E33">
        <w:rPr>
          <w:rFonts w:ascii="Comic Sans MS" w:hAnsi="Comic Sans MS"/>
          <w:smallCaps/>
          <w:color w:val="0000FF"/>
          <w:sz w:val="22"/>
          <w:lang w:val="en-GB"/>
        </w:rPr>
        <w:t> </w:t>
      </w:r>
      <w:r w:rsidR="00E30E33" w:rsidRPr="00E30E33">
        <w:rPr>
          <w:rFonts w:ascii="Comic Sans MS" w:hAnsi="Comic Sans MS"/>
          <w:smallCaps/>
          <w:color w:val="0000FF"/>
          <w:sz w:val="22"/>
          <w:u w:val="single"/>
        </w:rPr>
        <w:t>Gel band excision</w:t>
      </w:r>
    </w:p>
    <w:p w:rsidR="00E30E33" w:rsidRPr="00E30E33" w:rsidRDefault="00E30E33" w:rsidP="00E30E33">
      <w:pPr>
        <w:pStyle w:val="Corpsdetexte"/>
        <w:spacing w:before="120"/>
        <w:ind w:firstLine="539"/>
        <w:rPr>
          <w:rFonts w:ascii="Comic Sans MS" w:hAnsi="Comic Sans MS"/>
          <w:sz w:val="20"/>
          <w:szCs w:val="20"/>
          <w:lang w:val="en-GB"/>
        </w:rPr>
      </w:pPr>
      <w:r w:rsidRPr="00E30E33">
        <w:rPr>
          <w:rFonts w:ascii="Comic Sans MS" w:hAnsi="Comic Sans MS"/>
          <w:sz w:val="20"/>
          <w:szCs w:val="20"/>
          <w:lang w:val="en-GB"/>
        </w:rPr>
        <w:t xml:space="preserve">Do not forget to wash the cutting support with hot soapy water and to rinse it with </w:t>
      </w:r>
      <w:r>
        <w:rPr>
          <w:rFonts w:ascii="Comic Sans MS" w:hAnsi="Comic Sans MS"/>
          <w:sz w:val="20"/>
          <w:szCs w:val="20"/>
          <w:lang w:val="en-GB"/>
        </w:rPr>
        <w:t>milli-Q</w:t>
      </w:r>
      <w:r w:rsidRPr="00E30E33">
        <w:rPr>
          <w:rFonts w:ascii="Comic Sans MS" w:hAnsi="Comic Sans MS"/>
          <w:sz w:val="20"/>
          <w:szCs w:val="20"/>
          <w:lang w:val="en-GB"/>
        </w:rPr>
        <w:t xml:space="preserve"> water afterward. </w:t>
      </w:r>
    </w:p>
    <w:p w:rsidR="004C0926" w:rsidRPr="004C0926" w:rsidRDefault="004C0926" w:rsidP="004C0926">
      <w:pPr>
        <w:pStyle w:val="Titre1"/>
        <w:spacing w:after="240"/>
        <w:ind w:firstLine="543"/>
        <w:rPr>
          <w:rFonts w:ascii="Comic Sans MS" w:hAnsi="Comic Sans MS"/>
          <w:b w:val="0"/>
          <w:color w:val="339966"/>
          <w:sz w:val="20"/>
          <w:szCs w:val="20"/>
          <w:lang w:val="en-GB"/>
        </w:rPr>
      </w:pPr>
      <w:r w:rsidRPr="004C0926">
        <w:rPr>
          <w:rFonts w:ascii="Comic Sans MS" w:hAnsi="Comic Sans MS"/>
          <w:b w:val="0"/>
          <w:color w:val="339966"/>
          <w:sz w:val="20"/>
          <w:szCs w:val="20"/>
          <w:lang w:val="en-GB"/>
        </w:rPr>
        <w:t>Cut gel pieces precisely; excess of polyacrylamide is not beneficial for the analysis.</w:t>
      </w:r>
    </w:p>
    <w:p w:rsidR="009168D3" w:rsidRPr="004C0926" w:rsidRDefault="004C0926" w:rsidP="004C0926">
      <w:pPr>
        <w:pStyle w:val="Titre1"/>
        <w:spacing w:after="240"/>
        <w:ind w:firstLine="543"/>
        <w:rPr>
          <w:rFonts w:ascii="Comic Sans MS" w:hAnsi="Comic Sans MS"/>
          <w:b w:val="0"/>
          <w:color w:val="FF0000"/>
          <w:sz w:val="20"/>
          <w:szCs w:val="20"/>
          <w:lang w:val="en-GB"/>
        </w:rPr>
      </w:pPr>
      <w:r w:rsidRPr="004C0926">
        <w:rPr>
          <w:rFonts w:ascii="Comic Sans MS" w:hAnsi="Comic Sans MS"/>
          <w:b w:val="0"/>
          <w:color w:val="FF0000"/>
          <w:sz w:val="20"/>
          <w:szCs w:val="20"/>
          <w:lang w:val="en-GB"/>
        </w:rPr>
        <w:t xml:space="preserve"> </w:t>
      </w:r>
      <w:r w:rsidR="009168D3" w:rsidRPr="004C0926">
        <w:rPr>
          <w:rFonts w:ascii="Comic Sans MS" w:hAnsi="Comic Sans MS"/>
          <w:b w:val="0"/>
          <w:color w:val="FF0000"/>
          <w:sz w:val="20"/>
          <w:szCs w:val="20"/>
          <w:lang w:val="en-GB"/>
        </w:rPr>
        <w:t xml:space="preserve">Due to precise calibration </w:t>
      </w:r>
      <w:r w:rsidR="00D91D87" w:rsidRPr="004C0926">
        <w:rPr>
          <w:rFonts w:ascii="Comic Sans MS" w:hAnsi="Comic Sans MS"/>
          <w:b w:val="0"/>
          <w:color w:val="FF0000"/>
          <w:sz w:val="20"/>
          <w:szCs w:val="20"/>
          <w:lang w:val="en-GB"/>
        </w:rPr>
        <w:t xml:space="preserve">of </w:t>
      </w:r>
      <w:r w:rsidR="009168D3" w:rsidRPr="004C0926">
        <w:rPr>
          <w:rFonts w:ascii="Comic Sans MS" w:hAnsi="Comic Sans MS"/>
          <w:b w:val="0"/>
          <w:color w:val="FF0000"/>
          <w:sz w:val="20"/>
          <w:szCs w:val="20"/>
          <w:lang w:val="en-GB"/>
        </w:rPr>
        <w:t xml:space="preserve">the </w:t>
      </w:r>
      <w:r w:rsidR="00CF32D3" w:rsidRPr="004C0926">
        <w:rPr>
          <w:rFonts w:ascii="Comic Sans MS" w:hAnsi="Comic Sans MS"/>
          <w:b w:val="0"/>
          <w:color w:val="FF0000"/>
          <w:sz w:val="20"/>
          <w:szCs w:val="20"/>
          <w:lang w:val="en-GB"/>
        </w:rPr>
        <w:t xml:space="preserve">sample </w:t>
      </w:r>
      <w:r w:rsidR="009168D3" w:rsidRPr="004C0926">
        <w:rPr>
          <w:rFonts w:ascii="Comic Sans MS" w:hAnsi="Comic Sans MS"/>
          <w:b w:val="0"/>
          <w:color w:val="FF0000"/>
          <w:sz w:val="20"/>
          <w:szCs w:val="20"/>
          <w:lang w:val="en-GB"/>
        </w:rPr>
        <w:t xml:space="preserve">preparation robot </w:t>
      </w:r>
      <w:r w:rsidR="00CF32D3" w:rsidRPr="004C0926">
        <w:rPr>
          <w:rFonts w:ascii="Comic Sans MS" w:hAnsi="Comic Sans MS"/>
          <w:b w:val="0"/>
          <w:color w:val="FF0000"/>
          <w:sz w:val="20"/>
          <w:szCs w:val="20"/>
          <w:lang w:val="en-GB"/>
        </w:rPr>
        <w:t>on</w:t>
      </w:r>
      <w:r w:rsidR="009168D3" w:rsidRPr="004C0926">
        <w:rPr>
          <w:rFonts w:ascii="Comic Sans MS" w:hAnsi="Comic Sans MS"/>
          <w:b w:val="0"/>
          <w:color w:val="FF0000"/>
          <w:sz w:val="20"/>
          <w:szCs w:val="20"/>
          <w:lang w:val="en-GB"/>
        </w:rPr>
        <w:t xml:space="preserve"> the EDyP-Service platform, it</w:t>
      </w:r>
      <w:r w:rsidR="00CF32D3" w:rsidRPr="004C0926">
        <w:rPr>
          <w:rFonts w:ascii="Comic Sans MS" w:hAnsi="Comic Sans MS"/>
          <w:b w:val="0"/>
          <w:color w:val="FF0000"/>
          <w:sz w:val="20"/>
          <w:szCs w:val="20"/>
          <w:lang w:val="en-GB"/>
        </w:rPr>
        <w:t xml:space="preserve"> i</w:t>
      </w:r>
      <w:r w:rsidR="009168D3" w:rsidRPr="004C0926">
        <w:rPr>
          <w:rFonts w:ascii="Comic Sans MS" w:hAnsi="Comic Sans MS"/>
          <w:b w:val="0"/>
          <w:color w:val="FF0000"/>
          <w:sz w:val="20"/>
          <w:szCs w:val="20"/>
          <w:lang w:val="en-GB"/>
        </w:rPr>
        <w:t xml:space="preserve">s strongly </w:t>
      </w:r>
      <w:r w:rsidR="00B15BB5" w:rsidRPr="004C0926">
        <w:rPr>
          <w:rFonts w:ascii="Comic Sans MS" w:hAnsi="Comic Sans MS"/>
          <w:b w:val="0"/>
          <w:color w:val="FF0000"/>
          <w:sz w:val="20"/>
          <w:szCs w:val="20"/>
          <w:lang w:val="en-GB"/>
        </w:rPr>
        <w:t>advi</w:t>
      </w:r>
      <w:r w:rsidR="00CF32D3" w:rsidRPr="004C0926">
        <w:rPr>
          <w:rFonts w:ascii="Comic Sans MS" w:hAnsi="Comic Sans MS"/>
          <w:b w:val="0"/>
          <w:color w:val="FF0000"/>
          <w:sz w:val="20"/>
          <w:szCs w:val="20"/>
          <w:lang w:val="en-GB"/>
        </w:rPr>
        <w:t>sed</w:t>
      </w:r>
      <w:r w:rsidRPr="004C0926">
        <w:rPr>
          <w:rFonts w:ascii="Comic Sans MS" w:hAnsi="Comic Sans MS"/>
          <w:b w:val="0"/>
          <w:color w:val="FF0000"/>
          <w:sz w:val="20"/>
          <w:szCs w:val="20"/>
          <w:lang w:val="en-GB"/>
        </w:rPr>
        <w:t xml:space="preserve"> that </w:t>
      </w:r>
      <w:r w:rsidR="009168D3" w:rsidRPr="004C0926">
        <w:rPr>
          <w:rFonts w:ascii="Comic Sans MS" w:hAnsi="Comic Sans MS"/>
          <w:b w:val="0"/>
          <w:color w:val="FF0000"/>
          <w:sz w:val="20"/>
          <w:szCs w:val="20"/>
          <w:lang w:val="en-GB"/>
        </w:rPr>
        <w:t xml:space="preserve">the final </w:t>
      </w:r>
      <w:r w:rsidRPr="004C0926">
        <w:rPr>
          <w:rFonts w:ascii="Comic Sans MS" w:hAnsi="Comic Sans MS"/>
          <w:b w:val="0"/>
          <w:color w:val="FF0000"/>
          <w:sz w:val="20"/>
          <w:szCs w:val="20"/>
          <w:lang w:val="en-GB"/>
        </w:rPr>
        <w:t>volume</w:t>
      </w:r>
      <w:r w:rsidR="009168D3" w:rsidRPr="004C0926">
        <w:rPr>
          <w:rFonts w:ascii="Comic Sans MS" w:hAnsi="Comic Sans MS"/>
          <w:b w:val="0"/>
          <w:color w:val="FF0000"/>
          <w:sz w:val="20"/>
          <w:szCs w:val="20"/>
          <w:lang w:val="en-GB"/>
        </w:rPr>
        <w:t xml:space="preserve"> of the </w:t>
      </w:r>
      <w:r w:rsidR="00902C0E" w:rsidRPr="004C0926">
        <w:rPr>
          <w:rFonts w:ascii="Comic Sans MS" w:hAnsi="Comic Sans MS"/>
          <w:b w:val="0"/>
          <w:color w:val="FF0000"/>
          <w:sz w:val="20"/>
          <w:szCs w:val="20"/>
          <w:lang w:val="en-GB"/>
        </w:rPr>
        <w:t xml:space="preserve">gel </w:t>
      </w:r>
      <w:r w:rsidR="009168D3" w:rsidRPr="004C0926">
        <w:rPr>
          <w:rFonts w:ascii="Comic Sans MS" w:hAnsi="Comic Sans MS"/>
          <w:b w:val="0"/>
          <w:color w:val="FF0000"/>
          <w:sz w:val="20"/>
          <w:szCs w:val="20"/>
          <w:lang w:val="en-GB"/>
        </w:rPr>
        <w:t xml:space="preserve">pieces is </w:t>
      </w:r>
      <w:r w:rsidRPr="004C0926">
        <w:rPr>
          <w:rFonts w:ascii="Comic Sans MS" w:hAnsi="Comic Sans MS"/>
          <w:b w:val="0"/>
          <w:color w:val="FF0000"/>
          <w:sz w:val="20"/>
          <w:szCs w:val="20"/>
          <w:lang w:val="en-GB"/>
        </w:rPr>
        <w:t>around 1.5 mm</w:t>
      </w:r>
      <w:r w:rsidRPr="004C0926">
        <w:rPr>
          <w:rFonts w:ascii="Comic Sans MS" w:hAnsi="Comic Sans MS"/>
          <w:b w:val="0"/>
          <w:color w:val="FF0000"/>
          <w:sz w:val="20"/>
          <w:szCs w:val="20"/>
          <w:vertAlign w:val="superscript"/>
          <w:lang w:val="en-GB"/>
        </w:rPr>
        <w:t>3</w:t>
      </w:r>
      <w:r w:rsidR="009168D3" w:rsidRPr="004C0926">
        <w:rPr>
          <w:rFonts w:ascii="Comic Sans MS" w:hAnsi="Comic Sans MS"/>
          <w:b w:val="0"/>
          <w:color w:val="FF0000"/>
          <w:sz w:val="20"/>
          <w:szCs w:val="20"/>
          <w:lang w:val="en-GB"/>
        </w:rPr>
        <w:t xml:space="preserve">. </w:t>
      </w:r>
    </w:p>
    <w:p w:rsidR="004C0926" w:rsidRPr="00017E47" w:rsidRDefault="004C0926" w:rsidP="004C0926">
      <w:pPr>
        <w:pStyle w:val="Titre1"/>
        <w:rPr>
          <w:rFonts w:ascii="Comic Sans MS" w:hAnsi="Comic Sans MS"/>
          <w:smallCaps/>
          <w:sz w:val="20"/>
          <w:szCs w:val="20"/>
          <w:u w:val="single"/>
          <w:lang w:val="en-GB"/>
        </w:rPr>
      </w:pPr>
      <w:bookmarkStart w:id="15" w:name="_Cutting_bands_from"/>
      <w:bookmarkEnd w:id="15"/>
      <w:r>
        <w:rPr>
          <w:rFonts w:ascii="Comic Sans MS" w:hAnsi="Comic Sans MS"/>
          <w:smallCaps/>
          <w:sz w:val="20"/>
          <w:szCs w:val="20"/>
          <w:u w:val="single"/>
          <w:lang w:val="en-GB"/>
        </w:rPr>
        <w:t>Cutting bands from 1D gels</w:t>
      </w:r>
      <w:r w:rsidRPr="00017E47">
        <w:rPr>
          <w:rFonts w:ascii="Comic Sans MS" w:hAnsi="Comic Sans MS"/>
          <w:smallCaps/>
          <w:sz w:val="20"/>
          <w:szCs w:val="20"/>
          <w:u w:val="single"/>
          <w:lang w:val="en-GB"/>
        </w:rPr>
        <w:t xml:space="preserve">: </w:t>
      </w:r>
    </w:p>
    <w:p w:rsidR="009168D3" w:rsidRDefault="004C0926" w:rsidP="009168D3">
      <w:pPr>
        <w:pStyle w:val="Corpsdetexte"/>
        <w:ind w:firstLine="540"/>
        <w:rPr>
          <w:rFonts w:ascii="Comic Sans MS" w:hAnsi="Comic Sans MS"/>
          <w:sz w:val="20"/>
          <w:szCs w:val="20"/>
          <w:lang w:val="en-GB"/>
        </w:rPr>
      </w:pPr>
      <w:r w:rsidRPr="004C0926">
        <w:rPr>
          <w:rFonts w:ascii="Comic Sans MS" w:hAnsi="Comic Sans MS"/>
          <w:sz w:val="20"/>
          <w:szCs w:val="20"/>
          <w:lang w:val="en-GB"/>
        </w:rPr>
        <w:t>1D gel bands should be cut with a scalpel. The cut band should be divided into three or four cubes of about 1 mm</w:t>
      </w:r>
      <w:r w:rsidRPr="004C0926">
        <w:rPr>
          <w:rFonts w:ascii="Comic Sans MS" w:hAnsi="Comic Sans MS"/>
          <w:sz w:val="20"/>
          <w:szCs w:val="20"/>
          <w:vertAlign w:val="superscript"/>
          <w:lang w:val="en-GB"/>
        </w:rPr>
        <w:t>3</w:t>
      </w:r>
      <w:r w:rsidRPr="004C0926">
        <w:rPr>
          <w:rFonts w:ascii="Comic Sans MS" w:hAnsi="Comic Sans MS"/>
          <w:sz w:val="20"/>
          <w:szCs w:val="20"/>
          <w:lang w:val="en-GB"/>
        </w:rPr>
        <w:t>.</w:t>
      </w:r>
    </w:p>
    <w:p w:rsidR="004C0926" w:rsidRPr="004C0926" w:rsidRDefault="004C0926" w:rsidP="009168D3">
      <w:pPr>
        <w:pStyle w:val="Corpsdetexte"/>
        <w:ind w:firstLine="540"/>
        <w:rPr>
          <w:rFonts w:ascii="Comic Sans MS" w:hAnsi="Comic Sans MS"/>
          <w:sz w:val="20"/>
          <w:szCs w:val="20"/>
          <w:lang w:val="en-GB"/>
        </w:rPr>
      </w:pPr>
      <w:r w:rsidRPr="004C0926">
        <w:rPr>
          <w:rFonts w:ascii="Comic Sans MS" w:hAnsi="Comic Sans MS"/>
          <w:sz w:val="20"/>
          <w:szCs w:val="20"/>
          <w:lang w:val="en-GB"/>
        </w:rPr>
        <w:t xml:space="preserve">Place the pieces of pieces of gel into the Eppendorf tube or into the corresponding microplate well filled with </w:t>
      </w:r>
      <w:r>
        <w:rPr>
          <w:rFonts w:ascii="Comic Sans MS" w:hAnsi="Comic Sans MS"/>
          <w:sz w:val="20"/>
          <w:szCs w:val="20"/>
          <w:lang w:val="en-GB"/>
        </w:rPr>
        <w:t>destaining</w:t>
      </w:r>
      <w:r w:rsidRPr="004C0926">
        <w:rPr>
          <w:rFonts w:ascii="Comic Sans MS" w:hAnsi="Comic Sans MS"/>
          <w:sz w:val="20"/>
          <w:szCs w:val="20"/>
          <w:lang w:val="en-GB"/>
        </w:rPr>
        <w:t xml:space="preserve"> buffer.</w:t>
      </w:r>
    </w:p>
    <w:p w:rsidR="004C0926" w:rsidRPr="00017E47" w:rsidRDefault="004C0926" w:rsidP="004C0926">
      <w:pPr>
        <w:pStyle w:val="Titre1"/>
        <w:rPr>
          <w:rFonts w:ascii="Comic Sans MS" w:hAnsi="Comic Sans MS"/>
          <w:smallCaps/>
          <w:sz w:val="20"/>
          <w:szCs w:val="20"/>
          <w:u w:val="single"/>
          <w:lang w:val="en-GB"/>
        </w:rPr>
      </w:pPr>
      <w:bookmarkStart w:id="16" w:name="_Cutting_spots_from"/>
      <w:bookmarkEnd w:id="16"/>
      <w:r>
        <w:rPr>
          <w:rFonts w:ascii="Comic Sans MS" w:hAnsi="Comic Sans MS"/>
          <w:smallCaps/>
          <w:sz w:val="20"/>
          <w:szCs w:val="20"/>
          <w:u w:val="single"/>
          <w:lang w:val="en-GB"/>
        </w:rPr>
        <w:t>Cutting spots from 2D gels</w:t>
      </w:r>
      <w:r w:rsidRPr="00017E47">
        <w:rPr>
          <w:rFonts w:ascii="Comic Sans MS" w:hAnsi="Comic Sans MS"/>
          <w:smallCaps/>
          <w:sz w:val="20"/>
          <w:szCs w:val="20"/>
          <w:u w:val="single"/>
          <w:lang w:val="en-GB"/>
        </w:rPr>
        <w:t xml:space="preserve">: </w:t>
      </w:r>
    </w:p>
    <w:p w:rsidR="004C0926" w:rsidRPr="004C0926" w:rsidRDefault="004C0926" w:rsidP="009168D3">
      <w:pPr>
        <w:pStyle w:val="Corpsdetexte"/>
        <w:ind w:firstLine="540"/>
        <w:rPr>
          <w:rFonts w:ascii="Comic Sans MS" w:hAnsi="Comic Sans MS"/>
          <w:sz w:val="20"/>
          <w:szCs w:val="20"/>
          <w:lang w:val="en-GB"/>
        </w:rPr>
      </w:pPr>
      <w:r w:rsidRPr="004C0926">
        <w:rPr>
          <w:rFonts w:ascii="Comic Sans MS" w:hAnsi="Comic Sans MS"/>
          <w:sz w:val="20"/>
          <w:szCs w:val="20"/>
          <w:lang w:val="en-GB"/>
        </w:rPr>
        <w:t>2D spots can be cut with 2 or 3 mm diameter Biopsy Punches. After having deposited the gel on the support, remove the gel piece by stabbing frankly with the Biopsy Punch without rotationary movement.  Incline the tool in order to keep the piece of gel inside and let it drop into the vial or corresponding well of the plate fill with staining/destaining buffer; use a clean capillary or cone if needed to make it drop.</w:t>
      </w:r>
    </w:p>
    <w:p w:rsidR="00E3279B" w:rsidRPr="00E3279B" w:rsidRDefault="00E3279B" w:rsidP="00E3279B">
      <w:pPr>
        <w:pStyle w:val="Titre1"/>
        <w:rPr>
          <w:rFonts w:ascii="Comic Sans MS" w:hAnsi="Comic Sans MS"/>
          <w:smallCaps/>
          <w:color w:val="0000FF"/>
          <w:sz w:val="22"/>
          <w:u w:val="single"/>
          <w:lang w:val="en-GB"/>
        </w:rPr>
      </w:pPr>
      <w:bookmarkStart w:id="17" w:name="_5)_Sending_samples"/>
      <w:bookmarkEnd w:id="17"/>
      <w:r>
        <w:rPr>
          <w:lang w:val="en-GB"/>
        </w:rPr>
        <w:br w:type="page"/>
      </w:r>
      <w:r w:rsidRPr="00E3279B">
        <w:rPr>
          <w:rFonts w:ascii="Comic Sans MS" w:hAnsi="Comic Sans MS"/>
          <w:smallCaps/>
          <w:sz w:val="22"/>
          <w:lang w:val="en-GB"/>
        </w:rPr>
        <w:lastRenderedPageBreak/>
        <w:t>5)</w:t>
      </w:r>
      <w:r w:rsidRPr="00E3279B">
        <w:rPr>
          <w:rFonts w:ascii="Comic Sans MS" w:hAnsi="Comic Sans MS"/>
          <w:smallCaps/>
          <w:color w:val="0000FF"/>
          <w:sz w:val="22"/>
          <w:lang w:val="en-GB"/>
        </w:rPr>
        <w:t> </w:t>
      </w:r>
      <w:r w:rsidRPr="00E3279B">
        <w:rPr>
          <w:rFonts w:ascii="Comic Sans MS" w:hAnsi="Comic Sans MS"/>
          <w:smallCaps/>
          <w:color w:val="0000FF"/>
          <w:sz w:val="22"/>
          <w:u w:val="single"/>
          <w:lang w:val="en-GB"/>
        </w:rPr>
        <w:t>Sending samples</w:t>
      </w:r>
    </w:p>
    <w:p w:rsidR="00397C5C" w:rsidRDefault="00397C5C" w:rsidP="00E3279B">
      <w:pPr>
        <w:pStyle w:val="Corpsdetexte"/>
        <w:spacing w:before="120"/>
        <w:ind w:firstLine="543"/>
        <w:rPr>
          <w:rFonts w:ascii="Comic Sans MS" w:hAnsi="Comic Sans MS"/>
          <w:bCs/>
          <w:sz w:val="20"/>
          <w:szCs w:val="20"/>
          <w:lang w:val="en-GB"/>
        </w:rPr>
      </w:pPr>
      <w:r w:rsidRPr="00E3279B">
        <w:rPr>
          <w:rFonts w:ascii="Comic Sans MS" w:hAnsi="Comic Sans MS"/>
          <w:bCs/>
          <w:sz w:val="20"/>
          <w:szCs w:val="20"/>
          <w:lang w:val="en-GB"/>
        </w:rPr>
        <w:t>When you have filled your tu</w:t>
      </w:r>
      <w:r w:rsidR="00CB4B77" w:rsidRPr="00E3279B">
        <w:rPr>
          <w:rFonts w:ascii="Comic Sans MS" w:hAnsi="Comic Sans MS"/>
          <w:bCs/>
          <w:sz w:val="20"/>
          <w:szCs w:val="20"/>
          <w:lang w:val="en-GB"/>
        </w:rPr>
        <w:t>bes or plates with your samples</w:t>
      </w:r>
      <w:r w:rsidRPr="00E3279B">
        <w:rPr>
          <w:rFonts w:ascii="Comic Sans MS" w:hAnsi="Comic Sans MS"/>
          <w:bCs/>
          <w:sz w:val="20"/>
          <w:szCs w:val="20"/>
          <w:lang w:val="en-GB"/>
        </w:rPr>
        <w:t xml:space="preserve">: </w:t>
      </w:r>
    </w:p>
    <w:p w:rsidR="00397C5C" w:rsidRPr="00E3279B" w:rsidRDefault="00CB4B77" w:rsidP="00E3279B">
      <w:pPr>
        <w:pStyle w:val="Corpsdetexte"/>
        <w:numPr>
          <w:ilvl w:val="0"/>
          <w:numId w:val="5"/>
        </w:numPr>
        <w:tabs>
          <w:tab w:val="clear" w:pos="360"/>
          <w:tab w:val="num" w:pos="724"/>
        </w:tabs>
        <w:spacing w:before="60"/>
        <w:ind w:left="725" w:hanging="181"/>
        <w:rPr>
          <w:rFonts w:ascii="Comic Sans MS" w:hAnsi="Comic Sans MS"/>
          <w:bCs/>
          <w:sz w:val="20"/>
          <w:szCs w:val="20"/>
          <w:lang w:val="en-GB"/>
        </w:rPr>
      </w:pPr>
      <w:r w:rsidRPr="00E3279B">
        <w:rPr>
          <w:rFonts w:ascii="Comic Sans MS" w:hAnsi="Comic Sans MS"/>
          <w:bCs/>
          <w:sz w:val="20"/>
          <w:szCs w:val="20"/>
          <w:lang w:val="en-GB"/>
        </w:rPr>
        <w:t>E</w:t>
      </w:r>
      <w:r w:rsidR="00397C5C" w:rsidRPr="00E3279B">
        <w:rPr>
          <w:rFonts w:ascii="Comic Sans MS" w:hAnsi="Comic Sans MS"/>
          <w:bCs/>
          <w:sz w:val="20"/>
          <w:szCs w:val="20"/>
          <w:lang w:val="en-GB"/>
        </w:rPr>
        <w:t xml:space="preserve">nsure </w:t>
      </w:r>
      <w:r w:rsidR="00E3279B" w:rsidRPr="00E3279B">
        <w:rPr>
          <w:rFonts w:ascii="Comic Sans MS" w:hAnsi="Comic Sans MS"/>
          <w:bCs/>
          <w:sz w:val="20"/>
          <w:szCs w:val="20"/>
          <w:lang w:val="en-GB"/>
        </w:rPr>
        <w:t>water tightness</w:t>
      </w:r>
      <w:r w:rsidRPr="00E3279B">
        <w:rPr>
          <w:rFonts w:ascii="Comic Sans MS" w:hAnsi="Comic Sans MS"/>
          <w:bCs/>
          <w:sz w:val="20"/>
          <w:szCs w:val="20"/>
          <w:lang w:val="en-GB"/>
        </w:rPr>
        <w:t>; close the tube lid or seal the microplate</w:t>
      </w:r>
      <w:r w:rsidR="00397C5C" w:rsidRPr="00E3279B">
        <w:rPr>
          <w:rFonts w:ascii="Comic Sans MS" w:hAnsi="Comic Sans MS"/>
          <w:bCs/>
          <w:sz w:val="20"/>
          <w:szCs w:val="20"/>
          <w:lang w:val="en-GB"/>
        </w:rPr>
        <w:t xml:space="preserve">; put some </w:t>
      </w:r>
      <w:r w:rsidRPr="00E3279B">
        <w:rPr>
          <w:rFonts w:ascii="Comic Sans MS" w:hAnsi="Comic Sans MS"/>
          <w:bCs/>
          <w:sz w:val="20"/>
          <w:szCs w:val="20"/>
          <w:lang w:val="en-GB"/>
        </w:rPr>
        <w:t>P</w:t>
      </w:r>
      <w:r w:rsidR="00397C5C" w:rsidRPr="00E3279B">
        <w:rPr>
          <w:rFonts w:ascii="Comic Sans MS" w:hAnsi="Comic Sans MS"/>
          <w:bCs/>
          <w:sz w:val="20"/>
          <w:szCs w:val="20"/>
          <w:lang w:val="en-GB"/>
        </w:rPr>
        <w:t>arafilm on tube</w:t>
      </w:r>
      <w:r w:rsidRPr="00E3279B">
        <w:rPr>
          <w:rFonts w:ascii="Comic Sans MS" w:hAnsi="Comic Sans MS"/>
          <w:bCs/>
          <w:sz w:val="20"/>
          <w:szCs w:val="20"/>
          <w:lang w:val="en-GB"/>
        </w:rPr>
        <w:t>s</w:t>
      </w:r>
      <w:r w:rsidR="00397C5C" w:rsidRPr="00E3279B">
        <w:rPr>
          <w:rFonts w:ascii="Comic Sans MS" w:hAnsi="Comic Sans MS"/>
          <w:bCs/>
          <w:sz w:val="20"/>
          <w:szCs w:val="20"/>
          <w:lang w:val="en-GB"/>
        </w:rPr>
        <w:t xml:space="preserve"> that have </w:t>
      </w:r>
      <w:r w:rsidRPr="00E3279B">
        <w:rPr>
          <w:rFonts w:ascii="Comic Sans MS" w:hAnsi="Comic Sans MS"/>
          <w:bCs/>
          <w:sz w:val="20"/>
          <w:szCs w:val="20"/>
          <w:lang w:val="en-GB"/>
        </w:rPr>
        <w:t>do not have “safe-lock”</w:t>
      </w:r>
      <w:r w:rsidR="00397C5C" w:rsidRPr="00E3279B">
        <w:rPr>
          <w:rFonts w:ascii="Comic Sans MS" w:hAnsi="Comic Sans MS"/>
          <w:bCs/>
          <w:sz w:val="20"/>
          <w:szCs w:val="20"/>
          <w:lang w:val="en-GB"/>
        </w:rPr>
        <w:t xml:space="preserve"> cap</w:t>
      </w:r>
      <w:r w:rsidRPr="00E3279B">
        <w:rPr>
          <w:rFonts w:ascii="Comic Sans MS" w:hAnsi="Comic Sans MS"/>
          <w:bCs/>
          <w:sz w:val="20"/>
          <w:szCs w:val="20"/>
          <w:lang w:val="en-GB"/>
        </w:rPr>
        <w:t>s</w:t>
      </w:r>
      <w:r w:rsidR="00397C5C" w:rsidRPr="00E3279B">
        <w:rPr>
          <w:rFonts w:ascii="Comic Sans MS" w:hAnsi="Comic Sans MS"/>
          <w:bCs/>
          <w:sz w:val="20"/>
          <w:szCs w:val="20"/>
          <w:lang w:val="en-GB"/>
        </w:rPr>
        <w:t xml:space="preserve">. </w:t>
      </w:r>
    </w:p>
    <w:p w:rsidR="00397C5C" w:rsidRPr="00E3279B" w:rsidRDefault="00397C5C" w:rsidP="00E3279B">
      <w:pPr>
        <w:pStyle w:val="Corpsdetexte"/>
        <w:numPr>
          <w:ilvl w:val="0"/>
          <w:numId w:val="5"/>
        </w:numPr>
        <w:tabs>
          <w:tab w:val="clear" w:pos="360"/>
          <w:tab w:val="num" w:pos="724"/>
        </w:tabs>
        <w:ind w:left="724" w:hanging="181"/>
        <w:rPr>
          <w:rFonts w:ascii="Comic Sans MS" w:hAnsi="Comic Sans MS"/>
          <w:bCs/>
          <w:sz w:val="20"/>
          <w:szCs w:val="20"/>
          <w:lang w:val="en-GB"/>
        </w:rPr>
      </w:pPr>
      <w:r w:rsidRPr="00E3279B">
        <w:rPr>
          <w:rFonts w:ascii="Comic Sans MS" w:hAnsi="Comic Sans MS"/>
          <w:bCs/>
          <w:sz w:val="20"/>
          <w:szCs w:val="20"/>
          <w:lang w:val="en-GB"/>
        </w:rPr>
        <w:t xml:space="preserve">Fill </w:t>
      </w:r>
      <w:r w:rsidR="00CB4B77" w:rsidRPr="00E3279B">
        <w:rPr>
          <w:rFonts w:ascii="Comic Sans MS" w:hAnsi="Comic Sans MS"/>
          <w:bCs/>
          <w:sz w:val="20"/>
          <w:szCs w:val="20"/>
          <w:lang w:val="en-GB"/>
        </w:rPr>
        <w:t xml:space="preserve">in the </w:t>
      </w:r>
      <w:r w:rsidRPr="00E3279B">
        <w:rPr>
          <w:rFonts w:ascii="Comic Sans MS" w:hAnsi="Comic Sans MS"/>
          <w:bCs/>
          <w:sz w:val="20"/>
          <w:szCs w:val="20"/>
          <w:lang w:val="en-GB"/>
        </w:rPr>
        <w:t xml:space="preserve">corresponding sample </w:t>
      </w:r>
      <w:r w:rsidR="00CB4B77" w:rsidRPr="00E3279B">
        <w:rPr>
          <w:rFonts w:ascii="Comic Sans MS" w:hAnsi="Comic Sans MS"/>
          <w:bCs/>
          <w:sz w:val="20"/>
          <w:szCs w:val="20"/>
          <w:lang w:val="en-GB"/>
        </w:rPr>
        <w:t>datasheet</w:t>
      </w:r>
      <w:r w:rsidRPr="00E3279B">
        <w:rPr>
          <w:rFonts w:ascii="Comic Sans MS" w:hAnsi="Comic Sans MS"/>
          <w:bCs/>
          <w:sz w:val="20"/>
          <w:szCs w:val="20"/>
          <w:lang w:val="en-GB"/>
        </w:rPr>
        <w:t xml:space="preserve">: </w:t>
      </w:r>
      <w:r w:rsidR="00CB4B77" w:rsidRPr="00E3279B">
        <w:rPr>
          <w:rFonts w:ascii="Comic Sans MS" w:hAnsi="Comic Sans MS"/>
          <w:bCs/>
          <w:sz w:val="20"/>
          <w:szCs w:val="20"/>
          <w:lang w:val="en-GB"/>
        </w:rPr>
        <w:t>this</w:t>
      </w:r>
      <w:r w:rsidRPr="00E3279B">
        <w:rPr>
          <w:rFonts w:ascii="Comic Sans MS" w:hAnsi="Comic Sans MS"/>
          <w:bCs/>
          <w:sz w:val="20"/>
          <w:szCs w:val="20"/>
          <w:lang w:val="en-GB"/>
        </w:rPr>
        <w:t xml:space="preserve"> is i</w:t>
      </w:r>
      <w:r w:rsidR="00CB4B77" w:rsidRPr="00E3279B">
        <w:rPr>
          <w:rFonts w:ascii="Comic Sans MS" w:hAnsi="Comic Sans MS"/>
          <w:bCs/>
          <w:sz w:val="20"/>
          <w:szCs w:val="20"/>
          <w:lang w:val="en-GB"/>
        </w:rPr>
        <w:t>mportant for the identifi</w:t>
      </w:r>
      <w:r w:rsidRPr="00E3279B">
        <w:rPr>
          <w:rFonts w:ascii="Comic Sans MS" w:hAnsi="Comic Sans MS"/>
          <w:bCs/>
          <w:sz w:val="20"/>
          <w:szCs w:val="20"/>
          <w:lang w:val="en-GB"/>
        </w:rPr>
        <w:t>c</w:t>
      </w:r>
      <w:r w:rsidR="00CB4B77" w:rsidRPr="00E3279B">
        <w:rPr>
          <w:rFonts w:ascii="Comic Sans MS" w:hAnsi="Comic Sans MS"/>
          <w:bCs/>
          <w:sz w:val="20"/>
          <w:szCs w:val="20"/>
          <w:lang w:val="en-GB"/>
        </w:rPr>
        <w:t>a</w:t>
      </w:r>
      <w:r w:rsidRPr="00E3279B">
        <w:rPr>
          <w:rFonts w:ascii="Comic Sans MS" w:hAnsi="Comic Sans MS"/>
          <w:bCs/>
          <w:sz w:val="20"/>
          <w:szCs w:val="20"/>
          <w:lang w:val="en-GB"/>
        </w:rPr>
        <w:t xml:space="preserve">tion and </w:t>
      </w:r>
      <w:r w:rsidR="00CB4B77" w:rsidRPr="00E3279B">
        <w:rPr>
          <w:rFonts w:ascii="Comic Sans MS" w:hAnsi="Comic Sans MS"/>
          <w:bCs/>
          <w:sz w:val="20"/>
          <w:szCs w:val="20"/>
          <w:lang w:val="en-GB"/>
        </w:rPr>
        <w:t>traceability</w:t>
      </w:r>
      <w:r w:rsidRPr="00E3279B">
        <w:rPr>
          <w:rFonts w:ascii="Comic Sans MS" w:hAnsi="Comic Sans MS"/>
          <w:bCs/>
          <w:sz w:val="20"/>
          <w:szCs w:val="20"/>
          <w:lang w:val="en-GB"/>
        </w:rPr>
        <w:t xml:space="preserve"> of your samples (ask the platform if you need more explanations</w:t>
      </w:r>
      <w:r w:rsidR="00CB4B77" w:rsidRPr="00E3279B">
        <w:rPr>
          <w:rFonts w:ascii="Comic Sans MS" w:hAnsi="Comic Sans MS"/>
          <w:bCs/>
          <w:sz w:val="20"/>
          <w:szCs w:val="20"/>
          <w:lang w:val="en-GB"/>
        </w:rPr>
        <w:t>)</w:t>
      </w:r>
    </w:p>
    <w:p w:rsidR="00397C5C" w:rsidRDefault="00397C5C" w:rsidP="00E3279B">
      <w:pPr>
        <w:pStyle w:val="Corpsdetexte"/>
        <w:numPr>
          <w:ilvl w:val="0"/>
          <w:numId w:val="5"/>
        </w:numPr>
        <w:tabs>
          <w:tab w:val="clear" w:pos="360"/>
          <w:tab w:val="num" w:pos="724"/>
        </w:tabs>
        <w:ind w:left="724" w:hanging="181"/>
        <w:rPr>
          <w:rFonts w:ascii="Comic Sans MS" w:hAnsi="Comic Sans MS"/>
          <w:bCs/>
          <w:sz w:val="20"/>
          <w:szCs w:val="20"/>
          <w:lang w:val="en-GB"/>
        </w:rPr>
      </w:pPr>
      <w:r w:rsidRPr="00E3279B">
        <w:rPr>
          <w:rFonts w:ascii="Comic Sans MS" w:hAnsi="Comic Sans MS"/>
          <w:bCs/>
          <w:sz w:val="20"/>
          <w:szCs w:val="20"/>
          <w:lang w:val="en-GB"/>
        </w:rPr>
        <w:t xml:space="preserve">Place the sample and the sample </w:t>
      </w:r>
      <w:r w:rsidR="00CB4B77" w:rsidRPr="00E3279B">
        <w:rPr>
          <w:rFonts w:ascii="Comic Sans MS" w:hAnsi="Comic Sans MS"/>
          <w:bCs/>
          <w:sz w:val="20"/>
          <w:szCs w:val="20"/>
          <w:lang w:val="en-GB"/>
        </w:rPr>
        <w:t>datasheet</w:t>
      </w:r>
      <w:r w:rsidRPr="00E3279B">
        <w:rPr>
          <w:rFonts w:ascii="Comic Sans MS" w:hAnsi="Comic Sans MS"/>
          <w:bCs/>
          <w:sz w:val="20"/>
          <w:szCs w:val="20"/>
          <w:lang w:val="en-GB"/>
        </w:rPr>
        <w:t xml:space="preserve"> in</w:t>
      </w:r>
      <w:r w:rsidR="00CB4B77" w:rsidRPr="00E3279B">
        <w:rPr>
          <w:rFonts w:ascii="Comic Sans MS" w:hAnsi="Comic Sans MS"/>
          <w:bCs/>
          <w:sz w:val="20"/>
          <w:szCs w:val="20"/>
          <w:lang w:val="en-GB"/>
        </w:rPr>
        <w:t xml:space="preserve"> a padded</w:t>
      </w:r>
      <w:r w:rsidRPr="00E3279B">
        <w:rPr>
          <w:rFonts w:ascii="Comic Sans MS" w:hAnsi="Comic Sans MS"/>
          <w:bCs/>
          <w:sz w:val="20"/>
          <w:szCs w:val="20"/>
          <w:lang w:val="en-GB"/>
        </w:rPr>
        <w:t xml:space="preserve"> envelope or a </w:t>
      </w:r>
      <w:r w:rsidR="00CB4B77" w:rsidRPr="00E3279B">
        <w:rPr>
          <w:rFonts w:ascii="Comic Sans MS" w:hAnsi="Comic Sans MS"/>
          <w:bCs/>
          <w:sz w:val="20"/>
          <w:szCs w:val="20"/>
          <w:lang w:val="en-GB"/>
        </w:rPr>
        <w:t>box</w:t>
      </w:r>
      <w:r w:rsidRPr="00E3279B">
        <w:rPr>
          <w:rFonts w:ascii="Comic Sans MS" w:hAnsi="Comic Sans MS"/>
          <w:bCs/>
          <w:sz w:val="20"/>
          <w:szCs w:val="20"/>
          <w:lang w:val="en-GB"/>
        </w:rPr>
        <w:t xml:space="preserve"> addressed to the platform – </w:t>
      </w:r>
      <w:r w:rsidR="00CB4B77" w:rsidRPr="00E3279B">
        <w:rPr>
          <w:rFonts w:ascii="Comic Sans MS" w:hAnsi="Comic Sans MS"/>
          <w:bCs/>
          <w:sz w:val="20"/>
          <w:szCs w:val="20"/>
          <w:lang w:val="en-GB"/>
        </w:rPr>
        <w:t>Express post</w:t>
      </w:r>
      <w:r w:rsidRPr="00E3279B">
        <w:rPr>
          <w:rFonts w:ascii="Comic Sans MS" w:hAnsi="Comic Sans MS"/>
          <w:bCs/>
          <w:sz w:val="20"/>
          <w:szCs w:val="20"/>
          <w:lang w:val="en-GB"/>
        </w:rPr>
        <w:t xml:space="preserve"> is preferred – </w:t>
      </w:r>
      <w:r w:rsidR="00CB4B77" w:rsidRPr="00E3279B">
        <w:rPr>
          <w:rFonts w:ascii="Comic Sans MS" w:hAnsi="Comic Sans MS"/>
          <w:bCs/>
          <w:sz w:val="20"/>
          <w:szCs w:val="20"/>
          <w:lang w:val="en-GB"/>
        </w:rPr>
        <w:t>labelled with</w:t>
      </w:r>
      <w:r w:rsidRPr="00E3279B">
        <w:rPr>
          <w:rFonts w:ascii="Comic Sans MS" w:hAnsi="Comic Sans MS"/>
          <w:bCs/>
          <w:sz w:val="20"/>
          <w:szCs w:val="20"/>
          <w:lang w:val="en-GB"/>
        </w:rPr>
        <w:t xml:space="preserve"> this address: </w:t>
      </w:r>
    </w:p>
    <w:p w:rsidR="004728ED" w:rsidRPr="00E3279B" w:rsidRDefault="004728ED" w:rsidP="004728ED">
      <w:pPr>
        <w:pStyle w:val="Corpsdetexte"/>
        <w:ind w:left="724"/>
        <w:rPr>
          <w:rFonts w:ascii="Comic Sans MS" w:hAnsi="Comic Sans MS"/>
          <w:bCs/>
          <w:sz w:val="20"/>
          <w:szCs w:val="20"/>
          <w:lang w:val="en-GB"/>
        </w:rPr>
      </w:pPr>
    </w:p>
    <w:p w:rsidR="009533A9" w:rsidRPr="00E3279B" w:rsidRDefault="009533A9" w:rsidP="009533A9">
      <w:pPr>
        <w:pStyle w:val="Corpsdetexte"/>
        <w:rPr>
          <w:rFonts w:ascii="Comic Sans MS" w:hAnsi="Comic Sans MS"/>
          <w:bCs/>
          <w:sz w:val="20"/>
          <w:szCs w:val="20"/>
          <w:lang w:val="en-GB"/>
        </w:rPr>
      </w:pPr>
    </w:p>
    <w:p w:rsidR="00DD2C64" w:rsidRPr="00E3279B" w:rsidRDefault="00DD2C64" w:rsidP="00F37409">
      <w:pPr>
        <w:pStyle w:val="En-tte"/>
        <w:tabs>
          <w:tab w:val="clear" w:pos="4536"/>
          <w:tab w:val="clear" w:pos="9072"/>
          <w:tab w:val="right" w:pos="9540"/>
        </w:tabs>
        <w:jc w:val="center"/>
        <w:rPr>
          <w:rFonts w:ascii="Comic Sans MS" w:hAnsi="Comic Sans MS" w:cs="Tahoma"/>
          <w:i/>
          <w:sz w:val="20"/>
          <w:szCs w:val="20"/>
          <w:lang w:val="en-GB"/>
        </w:rPr>
      </w:pPr>
      <w:r w:rsidRPr="00E3279B">
        <w:rPr>
          <w:rFonts w:ascii="Comic Sans MS" w:hAnsi="Comic Sans MS" w:cs="Tahoma"/>
          <w:i/>
          <w:sz w:val="20"/>
          <w:szCs w:val="20"/>
          <w:lang w:val="en-GB"/>
        </w:rPr>
        <w:t xml:space="preserve">CEA Grenoble- </w:t>
      </w:r>
      <w:r w:rsidR="004728ED">
        <w:rPr>
          <w:rFonts w:ascii="Comic Sans MS" w:hAnsi="Comic Sans MS" w:cs="Tahoma"/>
          <w:i/>
          <w:sz w:val="20"/>
          <w:szCs w:val="20"/>
          <w:lang w:val="en-GB"/>
        </w:rPr>
        <w:t>EDyP</w:t>
      </w:r>
    </w:p>
    <w:p w:rsidR="00F37409" w:rsidRPr="00E3279B" w:rsidRDefault="00F37409" w:rsidP="00F37409">
      <w:pPr>
        <w:pStyle w:val="En-tte"/>
        <w:tabs>
          <w:tab w:val="clear" w:pos="4536"/>
          <w:tab w:val="clear" w:pos="9072"/>
          <w:tab w:val="right" w:pos="9540"/>
        </w:tabs>
        <w:jc w:val="center"/>
        <w:rPr>
          <w:rFonts w:ascii="Comic Sans MS" w:hAnsi="Comic Sans MS" w:cs="Tahoma"/>
          <w:i/>
          <w:sz w:val="20"/>
          <w:szCs w:val="20"/>
          <w:lang w:val="en-GB"/>
        </w:rPr>
      </w:pPr>
      <w:r w:rsidRPr="00E3279B">
        <w:rPr>
          <w:rFonts w:ascii="Comic Sans MS" w:hAnsi="Comic Sans MS" w:cs="Tahoma"/>
          <w:i/>
          <w:sz w:val="20"/>
          <w:szCs w:val="20"/>
          <w:lang w:val="en-GB"/>
        </w:rPr>
        <w:t>Plate-forme d’analyses protéomiques « EDyP-Service »</w:t>
      </w:r>
    </w:p>
    <w:p w:rsidR="00F37409" w:rsidRPr="002467F1" w:rsidRDefault="00F37409" w:rsidP="00F37409">
      <w:pPr>
        <w:pStyle w:val="En-tte"/>
        <w:tabs>
          <w:tab w:val="clear" w:pos="4536"/>
          <w:tab w:val="clear" w:pos="9072"/>
          <w:tab w:val="right" w:pos="9540"/>
        </w:tabs>
        <w:jc w:val="center"/>
        <w:rPr>
          <w:rFonts w:ascii="Comic Sans MS" w:hAnsi="Comic Sans MS" w:cs="Tahoma"/>
          <w:i/>
          <w:sz w:val="20"/>
          <w:szCs w:val="20"/>
        </w:rPr>
      </w:pPr>
      <w:r w:rsidRPr="002467F1">
        <w:rPr>
          <w:rFonts w:ascii="Comic Sans MS" w:hAnsi="Comic Sans MS" w:cs="Tahoma"/>
          <w:i/>
          <w:sz w:val="20"/>
          <w:szCs w:val="20"/>
        </w:rPr>
        <w:t>Laboratoire d’Etude de la Dynamique des Protéomes</w:t>
      </w:r>
    </w:p>
    <w:p w:rsidR="00F37409" w:rsidRPr="00E3279B" w:rsidRDefault="00F37409" w:rsidP="00F37409">
      <w:pPr>
        <w:pStyle w:val="Corpsdetexte"/>
        <w:jc w:val="center"/>
        <w:rPr>
          <w:rFonts w:ascii="Comic Sans MS" w:hAnsi="Comic Sans MS" w:cs="Tahoma"/>
          <w:i/>
          <w:sz w:val="20"/>
          <w:szCs w:val="20"/>
          <w:lang w:val="en-GB"/>
        </w:rPr>
      </w:pPr>
      <w:r w:rsidRPr="00E3279B">
        <w:rPr>
          <w:rFonts w:ascii="Comic Sans MS" w:hAnsi="Comic Sans MS" w:cs="Tahoma"/>
          <w:i/>
          <w:sz w:val="20"/>
          <w:szCs w:val="20"/>
          <w:lang w:val="en-GB"/>
        </w:rPr>
        <w:t xml:space="preserve">17, </w:t>
      </w:r>
      <w:r w:rsidR="004728ED">
        <w:rPr>
          <w:rFonts w:ascii="Comic Sans MS" w:hAnsi="Comic Sans MS" w:cs="Tahoma"/>
          <w:i/>
          <w:sz w:val="20"/>
          <w:szCs w:val="20"/>
          <w:lang w:val="en-GB"/>
        </w:rPr>
        <w:t xml:space="preserve">Avenue </w:t>
      </w:r>
      <w:r w:rsidRPr="00E3279B">
        <w:rPr>
          <w:rFonts w:ascii="Comic Sans MS" w:hAnsi="Comic Sans MS" w:cs="Tahoma"/>
          <w:i/>
          <w:sz w:val="20"/>
          <w:szCs w:val="20"/>
          <w:lang w:val="en-GB"/>
        </w:rPr>
        <w:t>des Martyrs</w:t>
      </w:r>
    </w:p>
    <w:p w:rsidR="00F37409" w:rsidRPr="00E3279B" w:rsidRDefault="00F37409" w:rsidP="00F37409">
      <w:pPr>
        <w:pStyle w:val="Corpsdetexte"/>
        <w:jc w:val="center"/>
        <w:rPr>
          <w:rFonts w:ascii="Comic Sans MS" w:hAnsi="Comic Sans MS" w:cs="Tahoma"/>
          <w:i/>
          <w:sz w:val="20"/>
          <w:szCs w:val="20"/>
          <w:lang w:val="en-GB"/>
        </w:rPr>
      </w:pPr>
      <w:r w:rsidRPr="00E3279B">
        <w:rPr>
          <w:rFonts w:ascii="Comic Sans MS" w:hAnsi="Comic Sans MS" w:cs="Tahoma"/>
          <w:i/>
          <w:sz w:val="20"/>
          <w:szCs w:val="20"/>
          <w:lang w:val="en-GB"/>
        </w:rPr>
        <w:t xml:space="preserve">38054 </w:t>
      </w:r>
      <w:smartTag w:uri="urn:schemas-microsoft-com:office:smarttags" w:element="City">
        <w:smartTag w:uri="urn:schemas-microsoft-com:office:smarttags" w:element="place">
          <w:r w:rsidRPr="00E3279B">
            <w:rPr>
              <w:rFonts w:ascii="Comic Sans MS" w:hAnsi="Comic Sans MS" w:cs="Tahoma"/>
              <w:i/>
              <w:sz w:val="20"/>
              <w:szCs w:val="20"/>
              <w:lang w:val="en-GB"/>
            </w:rPr>
            <w:t>Grenoble</w:t>
          </w:r>
        </w:smartTag>
      </w:smartTag>
      <w:r w:rsidRPr="00E3279B">
        <w:rPr>
          <w:rFonts w:ascii="Comic Sans MS" w:hAnsi="Comic Sans MS" w:cs="Tahoma"/>
          <w:i/>
          <w:sz w:val="20"/>
          <w:szCs w:val="20"/>
          <w:lang w:val="en-GB"/>
        </w:rPr>
        <w:t xml:space="preserve"> Cedex 9</w:t>
      </w:r>
    </w:p>
    <w:p w:rsidR="00F37409" w:rsidRPr="00E3279B" w:rsidRDefault="00F37409" w:rsidP="00F37409">
      <w:pPr>
        <w:pStyle w:val="Corpsdetexte"/>
        <w:jc w:val="center"/>
        <w:rPr>
          <w:rFonts w:ascii="Comic Sans MS" w:hAnsi="Comic Sans MS" w:cs="Tahoma"/>
          <w:i/>
          <w:sz w:val="20"/>
          <w:szCs w:val="20"/>
          <w:lang w:val="en-GB"/>
        </w:rPr>
      </w:pPr>
      <w:smartTag w:uri="urn:schemas-microsoft-com:office:smarttags" w:element="country-region">
        <w:smartTag w:uri="urn:schemas-microsoft-com:office:smarttags" w:element="place">
          <w:r w:rsidRPr="00E3279B">
            <w:rPr>
              <w:rFonts w:ascii="Comic Sans MS" w:hAnsi="Comic Sans MS" w:cs="Tahoma"/>
              <w:i/>
              <w:sz w:val="20"/>
              <w:szCs w:val="20"/>
              <w:lang w:val="en-GB"/>
            </w:rPr>
            <w:t>France</w:t>
          </w:r>
        </w:smartTag>
      </w:smartTag>
    </w:p>
    <w:p w:rsidR="00332949" w:rsidRPr="00E3279B" w:rsidRDefault="00332949" w:rsidP="00F37409">
      <w:pPr>
        <w:pStyle w:val="Corpsdetexte"/>
        <w:jc w:val="center"/>
        <w:rPr>
          <w:rFonts w:ascii="Comic Sans MS" w:hAnsi="Comic Sans MS"/>
          <w:bCs/>
          <w:i/>
          <w:sz w:val="20"/>
          <w:szCs w:val="20"/>
          <w:lang w:val="en-GB"/>
        </w:rPr>
      </w:pPr>
    </w:p>
    <w:p w:rsidR="0066212F" w:rsidRPr="00680CEB" w:rsidRDefault="0066212F" w:rsidP="00837CC9">
      <w:pPr>
        <w:pStyle w:val="Corpsdetexte"/>
        <w:rPr>
          <w:rFonts w:ascii="Comic Sans MS" w:hAnsi="Comic Sans MS"/>
          <w:bCs/>
          <w:lang w:val="en-GB"/>
        </w:rPr>
      </w:pPr>
    </w:p>
    <w:sectPr w:rsidR="0066212F" w:rsidRPr="00680CEB" w:rsidSect="00DE11BF">
      <w:headerReference w:type="default" r:id="rId16"/>
      <w:footerReference w:type="default" r:id="rId17"/>
      <w:headerReference w:type="first" r:id="rId18"/>
      <w:footerReference w:type="first" r:id="rId19"/>
      <w:pgSz w:w="11906" w:h="16838" w:code="9"/>
      <w:pgMar w:top="1208" w:right="748" w:bottom="902" w:left="1418" w:header="357" w:footer="3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FC7" w:rsidRDefault="00142FC7">
      <w:r>
        <w:separator/>
      </w:r>
    </w:p>
  </w:endnote>
  <w:endnote w:type="continuationSeparator" w:id="0">
    <w:p w:rsidR="00142FC7" w:rsidRDefault="00142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jaVu Sans">
    <w:charset w:val="00"/>
    <w:family w:val="swiss"/>
    <w:pitch w:val="variable"/>
    <w:sig w:usb0="E7003EFF" w:usb1="D200F5FF" w:usb2="00042029" w:usb3="00000000" w:csb0="000001FF" w:csb1="00000000"/>
  </w:font>
  <w:font w:name="Comic Sans MS Bold">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281" w:rsidRDefault="003D347A" w:rsidP="0030674A">
    <w:pPr>
      <w:pStyle w:val="Pieddepage"/>
      <w:tabs>
        <w:tab w:val="clear" w:pos="4536"/>
        <w:tab w:val="clear" w:pos="9072"/>
        <w:tab w:val="center" w:pos="5040"/>
        <w:tab w:val="right" w:pos="9540"/>
      </w:tabs>
      <w:ind w:right="20"/>
    </w:pPr>
    <w:fldSimple w:instr=" DOCPROPERTY  Reference  \* MERGEFORMAT ">
      <w:r>
        <w:t>GUI-337</w:t>
      </w:r>
    </w:fldSimple>
    <w:r w:rsidR="00641281">
      <w:tab/>
    </w:r>
    <w:r w:rsidR="009D29AA" w:rsidRPr="00594CEF">
      <w:rPr>
        <w:noProof/>
      </w:rPr>
      <w:drawing>
        <wp:inline distT="0" distB="0" distL="0" distR="0">
          <wp:extent cx="266700" cy="209550"/>
          <wp:effectExtent l="0" t="0" r="0" b="0"/>
          <wp:docPr id="6" name="Imag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 cy="209550"/>
                  </a:xfrm>
                  <a:prstGeom prst="rect">
                    <a:avLst/>
                  </a:prstGeom>
                  <a:noFill/>
                  <a:ln>
                    <a:noFill/>
                  </a:ln>
                </pic:spPr>
              </pic:pic>
            </a:graphicData>
          </a:graphic>
        </wp:inline>
      </w:drawing>
    </w:r>
    <w:r w:rsidR="00CE123B">
      <w:t xml:space="preserve"> </w:t>
    </w:r>
    <w:r w:rsidR="009D29AA" w:rsidRPr="00050F64">
      <w:rPr>
        <w:noProof/>
      </w:rPr>
      <w:drawing>
        <wp:inline distT="0" distB="0" distL="0" distR="0">
          <wp:extent cx="933450" cy="238125"/>
          <wp:effectExtent l="0" t="0" r="0" b="0"/>
          <wp:docPr id="7" name="Image 7" descr="Inse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ser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3450" cy="238125"/>
                  </a:xfrm>
                  <a:prstGeom prst="rect">
                    <a:avLst/>
                  </a:prstGeom>
                  <a:noFill/>
                  <a:ln>
                    <a:noFill/>
                  </a:ln>
                </pic:spPr>
              </pic:pic>
            </a:graphicData>
          </a:graphic>
        </wp:inline>
      </w:drawing>
    </w:r>
    <w:r w:rsidR="00CE123B">
      <w:t xml:space="preserve"> </w:t>
    </w:r>
    <w:r w:rsidR="00214536">
      <w:t xml:space="preserve">  </w:t>
    </w:r>
    <w:r w:rsidR="009D29AA" w:rsidRPr="00A41F00">
      <w:rPr>
        <w:noProof/>
      </w:rPr>
      <w:drawing>
        <wp:inline distT="0" distB="0" distL="0" distR="0">
          <wp:extent cx="361950" cy="228600"/>
          <wp:effectExtent l="0" t="0" r="0" b="0"/>
          <wp:docPr id="8" name="Image 23" descr="C:\Users\CF170691\Desktop\logo_U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3" descr="C:\Users\CF170691\Desktop\logo_UGA.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61950" cy="228600"/>
                  </a:xfrm>
                  <a:prstGeom prst="rect">
                    <a:avLst/>
                  </a:prstGeom>
                  <a:noFill/>
                  <a:ln>
                    <a:noFill/>
                  </a:ln>
                </pic:spPr>
              </pic:pic>
            </a:graphicData>
          </a:graphic>
        </wp:inline>
      </w:drawing>
    </w:r>
    <w:r w:rsidR="00641281">
      <w:tab/>
    </w:r>
    <w:r w:rsidR="00641281" w:rsidRPr="00050F64">
      <w:rPr>
        <w:rStyle w:val="Numrodepage"/>
        <w:sz w:val="16"/>
        <w:szCs w:val="16"/>
      </w:rPr>
      <w:fldChar w:fldCharType="begin"/>
    </w:r>
    <w:r w:rsidR="00641281" w:rsidRPr="00050F64">
      <w:rPr>
        <w:rStyle w:val="Numrodepage"/>
        <w:sz w:val="16"/>
        <w:szCs w:val="16"/>
      </w:rPr>
      <w:instrText xml:space="preserve"> PAGE </w:instrText>
    </w:r>
    <w:r w:rsidR="00641281" w:rsidRPr="00050F64">
      <w:rPr>
        <w:rStyle w:val="Numrodepage"/>
        <w:sz w:val="16"/>
        <w:szCs w:val="16"/>
      </w:rPr>
      <w:fldChar w:fldCharType="separate"/>
    </w:r>
    <w:r w:rsidR="009D29AA">
      <w:rPr>
        <w:rStyle w:val="Numrodepage"/>
        <w:noProof/>
        <w:sz w:val="16"/>
        <w:szCs w:val="16"/>
      </w:rPr>
      <w:t>2</w:t>
    </w:r>
    <w:r w:rsidR="00641281" w:rsidRPr="00050F64">
      <w:rPr>
        <w:rStyle w:val="Numrodepage"/>
        <w:sz w:val="16"/>
        <w:szCs w:val="16"/>
      </w:rPr>
      <w:fldChar w:fldCharType="end"/>
    </w:r>
    <w:r w:rsidR="00641281" w:rsidRPr="00050F64">
      <w:rPr>
        <w:rStyle w:val="Numrodepage"/>
        <w:sz w:val="16"/>
        <w:szCs w:val="16"/>
      </w:rPr>
      <w:t>/</w:t>
    </w:r>
    <w:r w:rsidR="00641281" w:rsidRPr="00050F64">
      <w:rPr>
        <w:rStyle w:val="Numrodepage"/>
        <w:sz w:val="16"/>
        <w:szCs w:val="16"/>
      </w:rPr>
      <w:fldChar w:fldCharType="begin"/>
    </w:r>
    <w:r w:rsidR="00641281" w:rsidRPr="00050F64">
      <w:rPr>
        <w:rStyle w:val="Numrodepage"/>
        <w:sz w:val="16"/>
        <w:szCs w:val="16"/>
      </w:rPr>
      <w:instrText xml:space="preserve"> NUMPAGES </w:instrText>
    </w:r>
    <w:r w:rsidR="00641281" w:rsidRPr="00050F64">
      <w:rPr>
        <w:rStyle w:val="Numrodepage"/>
        <w:sz w:val="16"/>
        <w:szCs w:val="16"/>
      </w:rPr>
      <w:fldChar w:fldCharType="separate"/>
    </w:r>
    <w:r w:rsidR="009D29AA">
      <w:rPr>
        <w:rStyle w:val="Numrodepage"/>
        <w:noProof/>
        <w:sz w:val="16"/>
        <w:szCs w:val="16"/>
      </w:rPr>
      <w:t>8</w:t>
    </w:r>
    <w:r w:rsidR="00641281" w:rsidRPr="00050F64">
      <w:rPr>
        <w:rStyle w:val="Numrodepage"/>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281" w:rsidRDefault="003D347A" w:rsidP="00DE11BF">
    <w:pPr>
      <w:pStyle w:val="Pieddepage"/>
      <w:tabs>
        <w:tab w:val="clear" w:pos="4536"/>
        <w:tab w:val="clear" w:pos="9072"/>
        <w:tab w:val="center" w:pos="5040"/>
        <w:tab w:val="right" w:pos="9540"/>
      </w:tabs>
      <w:ind w:right="20"/>
    </w:pPr>
    <w:fldSimple w:instr=" DOCPROPERTY  Reference  \* MERGEFORMAT ">
      <w:r w:rsidRPr="00B30ABB">
        <w:t>GUI-337</w:t>
      </w:r>
    </w:fldSimple>
    <w:r w:rsidR="00CE123B" w:rsidRPr="00B30ABB">
      <w:t xml:space="preserve"> </w:t>
    </w:r>
    <w:r w:rsidR="00CE123B">
      <w:t xml:space="preserve">            </w:t>
    </w:r>
    <w:r w:rsidR="00CE123B">
      <w:tab/>
    </w:r>
    <w:r w:rsidR="009D29AA" w:rsidRPr="00594CEF">
      <w:rPr>
        <w:noProof/>
      </w:rPr>
      <w:drawing>
        <wp:inline distT="0" distB="0" distL="0" distR="0">
          <wp:extent cx="266700" cy="209550"/>
          <wp:effectExtent l="0" t="0" r="0" b="0"/>
          <wp:docPr id="3" name="Imag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 cy="209550"/>
                  </a:xfrm>
                  <a:prstGeom prst="rect">
                    <a:avLst/>
                  </a:prstGeom>
                  <a:noFill/>
                  <a:ln>
                    <a:noFill/>
                  </a:ln>
                </pic:spPr>
              </pic:pic>
            </a:graphicData>
          </a:graphic>
        </wp:inline>
      </w:drawing>
    </w:r>
    <w:r w:rsidR="00641281">
      <w:t xml:space="preserve"> </w:t>
    </w:r>
    <w:r w:rsidR="009D29AA" w:rsidRPr="00050F64">
      <w:rPr>
        <w:noProof/>
      </w:rPr>
      <w:drawing>
        <wp:inline distT="0" distB="0" distL="0" distR="0">
          <wp:extent cx="933450" cy="238125"/>
          <wp:effectExtent l="0" t="0" r="0" b="0"/>
          <wp:docPr id="4" name="Image 4" descr="Inse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ser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3450" cy="238125"/>
                  </a:xfrm>
                  <a:prstGeom prst="rect">
                    <a:avLst/>
                  </a:prstGeom>
                  <a:noFill/>
                  <a:ln>
                    <a:noFill/>
                  </a:ln>
                </pic:spPr>
              </pic:pic>
            </a:graphicData>
          </a:graphic>
        </wp:inline>
      </w:drawing>
    </w:r>
    <w:r w:rsidR="00641281">
      <w:t xml:space="preserve"> </w:t>
    </w:r>
    <w:r w:rsidR="00214536">
      <w:t xml:space="preserve">  </w:t>
    </w:r>
    <w:r w:rsidR="009D29AA" w:rsidRPr="00A41F00">
      <w:rPr>
        <w:noProof/>
      </w:rPr>
      <w:drawing>
        <wp:inline distT="0" distB="0" distL="0" distR="0">
          <wp:extent cx="361950" cy="228600"/>
          <wp:effectExtent l="0" t="0" r="0" b="0"/>
          <wp:docPr id="5" name="Image 23" descr="C:\Users\CF170691\Desktop\logo_U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3" descr="C:\Users\CF170691\Desktop\logo_UGA.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61950" cy="228600"/>
                  </a:xfrm>
                  <a:prstGeom prst="rect">
                    <a:avLst/>
                  </a:prstGeom>
                  <a:noFill/>
                  <a:ln>
                    <a:noFill/>
                  </a:ln>
                </pic:spPr>
              </pic:pic>
            </a:graphicData>
          </a:graphic>
        </wp:inline>
      </w:drawing>
    </w:r>
    <w:r w:rsidR="00641281">
      <w:tab/>
    </w:r>
    <w:r w:rsidR="00641281" w:rsidRPr="00050F64">
      <w:rPr>
        <w:rStyle w:val="Numrodepage"/>
        <w:sz w:val="16"/>
        <w:szCs w:val="16"/>
      </w:rPr>
      <w:fldChar w:fldCharType="begin"/>
    </w:r>
    <w:r w:rsidR="00641281" w:rsidRPr="00050F64">
      <w:rPr>
        <w:rStyle w:val="Numrodepage"/>
        <w:sz w:val="16"/>
        <w:szCs w:val="16"/>
      </w:rPr>
      <w:instrText xml:space="preserve"> PAGE </w:instrText>
    </w:r>
    <w:r w:rsidR="00641281" w:rsidRPr="00050F64">
      <w:rPr>
        <w:rStyle w:val="Numrodepage"/>
        <w:sz w:val="16"/>
        <w:szCs w:val="16"/>
      </w:rPr>
      <w:fldChar w:fldCharType="separate"/>
    </w:r>
    <w:r w:rsidR="009D29AA">
      <w:rPr>
        <w:rStyle w:val="Numrodepage"/>
        <w:noProof/>
        <w:sz w:val="16"/>
        <w:szCs w:val="16"/>
      </w:rPr>
      <w:t>1</w:t>
    </w:r>
    <w:r w:rsidR="00641281" w:rsidRPr="00050F64">
      <w:rPr>
        <w:rStyle w:val="Numrodepage"/>
        <w:sz w:val="16"/>
        <w:szCs w:val="16"/>
      </w:rPr>
      <w:fldChar w:fldCharType="end"/>
    </w:r>
    <w:r w:rsidR="00641281" w:rsidRPr="00050F64">
      <w:rPr>
        <w:rStyle w:val="Numrodepage"/>
        <w:sz w:val="16"/>
        <w:szCs w:val="16"/>
      </w:rPr>
      <w:t>/</w:t>
    </w:r>
    <w:r w:rsidR="00641281" w:rsidRPr="00050F64">
      <w:rPr>
        <w:rStyle w:val="Numrodepage"/>
        <w:sz w:val="16"/>
        <w:szCs w:val="16"/>
      </w:rPr>
      <w:fldChar w:fldCharType="begin"/>
    </w:r>
    <w:r w:rsidR="00641281" w:rsidRPr="00050F64">
      <w:rPr>
        <w:rStyle w:val="Numrodepage"/>
        <w:sz w:val="16"/>
        <w:szCs w:val="16"/>
      </w:rPr>
      <w:instrText xml:space="preserve"> NUMPAGES </w:instrText>
    </w:r>
    <w:r w:rsidR="00641281" w:rsidRPr="00050F64">
      <w:rPr>
        <w:rStyle w:val="Numrodepage"/>
        <w:sz w:val="16"/>
        <w:szCs w:val="16"/>
      </w:rPr>
      <w:fldChar w:fldCharType="separate"/>
    </w:r>
    <w:r w:rsidR="009D29AA">
      <w:rPr>
        <w:rStyle w:val="Numrodepage"/>
        <w:noProof/>
        <w:sz w:val="16"/>
        <w:szCs w:val="16"/>
      </w:rPr>
      <w:t>8</w:t>
    </w:r>
    <w:r w:rsidR="00641281" w:rsidRPr="00050F64">
      <w:rPr>
        <w:rStyle w:val="Numrodepag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FC7" w:rsidRDefault="00142FC7">
      <w:r>
        <w:separator/>
      </w:r>
    </w:p>
  </w:footnote>
  <w:footnote w:type="continuationSeparator" w:id="0">
    <w:p w:rsidR="00142FC7" w:rsidRDefault="00142F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281" w:rsidRPr="00DE11BF" w:rsidRDefault="009D29AA" w:rsidP="00DE11BF">
    <w:pPr>
      <w:pStyle w:val="En-tte"/>
      <w:rPr>
        <w:szCs w:val="16"/>
      </w:rPr>
    </w:pPr>
    <w:r>
      <w:rPr>
        <w:noProof/>
        <w:szCs w:val="16"/>
      </w:rPr>
      <w:drawing>
        <wp:anchor distT="0" distB="0" distL="114300" distR="114300" simplePos="0" relativeHeight="251658240" behindDoc="0" locked="1" layoutInCell="1" allowOverlap="0">
          <wp:simplePos x="0" y="0"/>
          <wp:positionH relativeFrom="column">
            <wp:posOffset>0</wp:posOffset>
          </wp:positionH>
          <wp:positionV relativeFrom="paragraph">
            <wp:posOffset>-31115</wp:posOffset>
          </wp:positionV>
          <wp:extent cx="800100" cy="513715"/>
          <wp:effectExtent l="0" t="0" r="0" b="0"/>
          <wp:wrapSquare wrapText="bothSides"/>
          <wp:docPr id="1" name="Image 3" descr="logo_EDyP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EDyPServ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5137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93B" w:rsidRDefault="009D29AA" w:rsidP="0087793B">
    <w:pPr>
      <w:pStyle w:val="En-tte"/>
      <w:tabs>
        <w:tab w:val="clear" w:pos="4536"/>
        <w:tab w:val="clear" w:pos="9072"/>
        <w:tab w:val="right" w:pos="9540"/>
      </w:tabs>
      <w:jc w:val="center"/>
      <w:rPr>
        <w:rFonts w:ascii="Comic Sans MS" w:hAnsi="Comic Sans MS" w:cs="Tahoma"/>
        <w:sz w:val="16"/>
        <w:szCs w:val="16"/>
      </w:rPr>
    </w:pPr>
    <w:r>
      <w:rPr>
        <w:noProof/>
      </w:rPr>
      <w:drawing>
        <wp:anchor distT="0" distB="0" distL="114300" distR="114300" simplePos="0" relativeHeight="251657216" behindDoc="0" locked="1" layoutInCell="1" allowOverlap="0">
          <wp:simplePos x="0" y="0"/>
          <wp:positionH relativeFrom="column">
            <wp:posOffset>0</wp:posOffset>
          </wp:positionH>
          <wp:positionV relativeFrom="paragraph">
            <wp:posOffset>-34290</wp:posOffset>
          </wp:positionV>
          <wp:extent cx="800100" cy="513715"/>
          <wp:effectExtent l="0" t="0" r="0" b="0"/>
          <wp:wrapSquare wrapText="bothSides"/>
          <wp:docPr id="2" name="Image 2" descr="logo_EDyP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EDyPServ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513715"/>
                  </a:xfrm>
                  <a:prstGeom prst="rect">
                    <a:avLst/>
                  </a:prstGeom>
                  <a:noFill/>
                  <a:ln>
                    <a:noFill/>
                  </a:ln>
                </pic:spPr>
              </pic:pic>
            </a:graphicData>
          </a:graphic>
          <wp14:sizeRelH relativeFrom="page">
            <wp14:pctWidth>0</wp14:pctWidth>
          </wp14:sizeRelH>
          <wp14:sizeRelV relativeFrom="page">
            <wp14:pctHeight>0</wp14:pctHeight>
          </wp14:sizeRelV>
        </wp:anchor>
      </w:drawing>
    </w:r>
    <w:r w:rsidR="00641281">
      <w:tab/>
    </w:r>
    <w:r w:rsidR="0087793B">
      <w:rPr>
        <w:rFonts w:ascii="Comic Sans MS" w:hAnsi="Comic Sans MS" w:cs="Tahoma"/>
        <w:sz w:val="16"/>
        <w:szCs w:val="16"/>
      </w:rPr>
      <w:t>Plate</w:t>
    </w:r>
    <w:r w:rsidR="0087793B" w:rsidRPr="00942C40">
      <w:rPr>
        <w:rFonts w:ascii="Comic Sans MS" w:hAnsi="Comic Sans MS" w:cs="Tahoma"/>
        <w:sz w:val="16"/>
        <w:szCs w:val="16"/>
      </w:rPr>
      <w:t xml:space="preserve">forme </w:t>
    </w:r>
    <w:r w:rsidR="0087793B">
      <w:rPr>
        <w:rFonts w:ascii="Comic Sans MS" w:hAnsi="Comic Sans MS" w:cs="Tahoma"/>
        <w:sz w:val="16"/>
        <w:szCs w:val="16"/>
      </w:rPr>
      <w:t>d’analyses p</w:t>
    </w:r>
    <w:r w:rsidR="0087793B" w:rsidRPr="00942C40">
      <w:rPr>
        <w:rFonts w:ascii="Comic Sans MS" w:hAnsi="Comic Sans MS" w:cs="Tahoma"/>
        <w:sz w:val="16"/>
        <w:szCs w:val="16"/>
      </w:rPr>
      <w:t>roté</w:t>
    </w:r>
    <w:r w:rsidR="0087793B">
      <w:rPr>
        <w:rFonts w:ascii="Comic Sans MS" w:hAnsi="Comic Sans MS" w:cs="Tahoma"/>
        <w:sz w:val="16"/>
        <w:szCs w:val="16"/>
      </w:rPr>
      <w:t>omiques « EDyP-Service »</w:t>
    </w:r>
    <w:r w:rsidR="0087793B" w:rsidRPr="00C464D8">
      <w:rPr>
        <w:rFonts w:ascii="Comic Sans MS" w:hAnsi="Comic Sans MS" w:cs="Tahoma"/>
        <w:sz w:val="16"/>
        <w:szCs w:val="16"/>
      </w:rPr>
      <w:t xml:space="preserve"> </w:t>
    </w:r>
    <w:r w:rsidR="0087793B">
      <w:rPr>
        <w:rFonts w:ascii="Comic Sans MS" w:hAnsi="Comic Sans MS" w:cs="Tahoma"/>
        <w:sz w:val="16"/>
        <w:szCs w:val="16"/>
      </w:rPr>
      <w:t>- Laboratoire d’Etude de la Dynamique des Protéomes</w:t>
    </w:r>
  </w:p>
  <w:p w:rsidR="0087793B" w:rsidRPr="00C73593" w:rsidRDefault="0087793B" w:rsidP="0087793B">
    <w:pPr>
      <w:pStyle w:val="En-tte"/>
      <w:tabs>
        <w:tab w:val="clear" w:pos="4536"/>
        <w:tab w:val="clear" w:pos="9072"/>
        <w:tab w:val="right" w:pos="9540"/>
      </w:tabs>
      <w:jc w:val="center"/>
      <w:rPr>
        <w:rFonts w:ascii="Comic Sans MS" w:hAnsi="Comic Sans MS" w:cs="Tahoma"/>
        <w:sz w:val="16"/>
        <w:szCs w:val="16"/>
        <w:lang w:val="en-US"/>
      </w:rPr>
    </w:pPr>
    <w:r w:rsidRPr="00C73593">
      <w:rPr>
        <w:rFonts w:ascii="Comic Sans MS" w:hAnsi="Comic Sans MS" w:cs="Tahoma"/>
        <w:sz w:val="16"/>
        <w:szCs w:val="16"/>
        <w:lang w:val="en-US"/>
      </w:rPr>
      <w:t xml:space="preserve">CEA - EDyP - 17, </w:t>
    </w:r>
    <w:r w:rsidR="00C73593">
      <w:rPr>
        <w:rFonts w:ascii="Comic Sans MS" w:hAnsi="Comic Sans MS" w:cs="Tahoma"/>
        <w:sz w:val="16"/>
        <w:szCs w:val="16"/>
        <w:lang w:val="en-US"/>
      </w:rPr>
      <w:t>Avenue</w:t>
    </w:r>
    <w:r w:rsidRPr="00C73593">
      <w:rPr>
        <w:rFonts w:ascii="Comic Sans MS" w:hAnsi="Comic Sans MS" w:cs="Tahoma"/>
        <w:sz w:val="16"/>
        <w:szCs w:val="16"/>
        <w:lang w:val="en-US"/>
      </w:rPr>
      <w:t xml:space="preserve"> des Martyrs – F - 38054 Grenoble Cedex 9</w:t>
    </w:r>
  </w:p>
  <w:p w:rsidR="000A0AE7" w:rsidRPr="009B3DCB" w:rsidRDefault="0087793B" w:rsidP="0087793B">
    <w:pPr>
      <w:pStyle w:val="En-tte"/>
      <w:tabs>
        <w:tab w:val="clear" w:pos="4536"/>
        <w:tab w:val="clear" w:pos="9072"/>
        <w:tab w:val="right" w:pos="9540"/>
      </w:tabs>
      <w:jc w:val="center"/>
      <w:rPr>
        <w:rFonts w:ascii="Comic Sans MS" w:hAnsi="Comic Sans MS" w:cs="Tahoma"/>
        <w:sz w:val="16"/>
        <w:szCs w:val="16"/>
      </w:rPr>
    </w:pPr>
    <w:r>
      <w:rPr>
        <w:rFonts w:ascii="Comic Sans MS" w:hAnsi="Comic Sans MS" w:cs="Tahoma"/>
        <w:sz w:val="16"/>
        <w:szCs w:val="16"/>
      </w:rPr>
      <w:t xml:space="preserve">Tél. : +33(0)4.38.78.94.61. – Fax : +33(0)4.38.78.50.51. </w:t>
    </w:r>
  </w:p>
  <w:p w:rsidR="00641281" w:rsidRPr="009B3DCB" w:rsidRDefault="00641281" w:rsidP="000A0AE7">
    <w:pPr>
      <w:pStyle w:val="En-tte"/>
      <w:tabs>
        <w:tab w:val="clear" w:pos="4536"/>
        <w:tab w:val="clear" w:pos="9072"/>
        <w:tab w:val="right" w:pos="9540"/>
      </w:tabs>
      <w:rPr>
        <w:rFonts w:ascii="Comic Sans MS" w:hAnsi="Comic Sans MS" w:cs="Tahom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78E51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D74C2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7367B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05E87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DD4F4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33C5D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826F4E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B6694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65C05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9F68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D3CF1"/>
    <w:multiLevelType w:val="hybridMultilevel"/>
    <w:tmpl w:val="BBAC4346"/>
    <w:lvl w:ilvl="0" w:tplc="040C000F">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40E26CA8">
      <w:start w:val="1"/>
      <w:numFmt w:val="lowerRoman"/>
      <w:lvlText w:val="%3)"/>
      <w:lvlJc w:val="left"/>
      <w:pPr>
        <w:tabs>
          <w:tab w:val="num" w:pos="2700"/>
        </w:tabs>
        <w:ind w:left="2700" w:hanging="720"/>
      </w:pPr>
      <w:rPr>
        <w:rFonts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0D5231AE"/>
    <w:multiLevelType w:val="multilevel"/>
    <w:tmpl w:val="1848F596"/>
    <w:lvl w:ilvl="0">
      <w:start w:val="3"/>
      <w:numFmt w:val="decimal"/>
      <w:lvlText w:val="%1."/>
      <w:lvlJc w:val="left"/>
      <w:pPr>
        <w:tabs>
          <w:tab w:val="num" w:pos="375"/>
        </w:tabs>
        <w:ind w:left="375" w:hanging="37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14830B06"/>
    <w:multiLevelType w:val="singleLevel"/>
    <w:tmpl w:val="FEF469DA"/>
    <w:lvl w:ilvl="0">
      <w:start w:val="891"/>
      <w:numFmt w:val="bullet"/>
      <w:lvlText w:val="-"/>
      <w:lvlJc w:val="left"/>
      <w:pPr>
        <w:tabs>
          <w:tab w:val="num" w:pos="360"/>
        </w:tabs>
        <w:ind w:left="360" w:hanging="360"/>
      </w:pPr>
      <w:rPr>
        <w:rFonts w:ascii="Times New Roman" w:hAnsi="Times New Roman" w:cs="Times New Roman" w:hint="default"/>
      </w:rPr>
    </w:lvl>
  </w:abstractNum>
  <w:abstractNum w:abstractNumId="13" w15:restartNumberingAfterBreak="0">
    <w:nsid w:val="16AB4E91"/>
    <w:multiLevelType w:val="multilevel"/>
    <w:tmpl w:val="AD3EB25A"/>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32B7506F"/>
    <w:multiLevelType w:val="hybridMultilevel"/>
    <w:tmpl w:val="8736B48A"/>
    <w:lvl w:ilvl="0" w:tplc="040C0001">
      <w:numFmt w:val="bullet"/>
      <w:lvlText w:val=""/>
      <w:lvlJc w:val="left"/>
      <w:pPr>
        <w:tabs>
          <w:tab w:val="num" w:pos="720"/>
        </w:tabs>
        <w:ind w:left="7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E2120A"/>
    <w:multiLevelType w:val="multilevel"/>
    <w:tmpl w:val="6E3087BA"/>
    <w:lvl w:ilvl="0">
      <w:start w:val="3"/>
      <w:numFmt w:val="decimal"/>
      <w:lvlText w:val="%1."/>
      <w:lvlJc w:val="left"/>
      <w:pPr>
        <w:tabs>
          <w:tab w:val="num" w:pos="375"/>
        </w:tabs>
        <w:ind w:left="375" w:hanging="37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467652AD"/>
    <w:multiLevelType w:val="multilevel"/>
    <w:tmpl w:val="9A1217A2"/>
    <w:lvl w:ilvl="0">
      <w:start w:val="3"/>
      <w:numFmt w:val="decimal"/>
      <w:lvlText w:val="%1."/>
      <w:lvlJc w:val="left"/>
      <w:pPr>
        <w:tabs>
          <w:tab w:val="num" w:pos="375"/>
        </w:tabs>
        <w:ind w:left="375" w:hanging="375"/>
      </w:pPr>
      <w:rPr>
        <w:rFonts w:hint="default"/>
      </w:rPr>
    </w:lvl>
    <w:lvl w:ilvl="1">
      <w:start w:val="1"/>
      <w:numFmt w:val="decimal"/>
      <w:lvlText w:val="4.%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4A183D92"/>
    <w:multiLevelType w:val="hybridMultilevel"/>
    <w:tmpl w:val="9E42CE0A"/>
    <w:lvl w:ilvl="0" w:tplc="DBE43ABC">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4"/>
  </w:num>
  <w:num w:numId="3">
    <w:abstractNumId w:val="17"/>
  </w:num>
  <w:num w:numId="4">
    <w:abstractNumId w:val="13"/>
  </w:num>
  <w:num w:numId="5">
    <w:abstractNumId w:val="12"/>
  </w:num>
  <w:num w:numId="6">
    <w:abstractNumId w:val="15"/>
  </w:num>
  <w:num w:numId="7">
    <w:abstractNumId w:val="16"/>
  </w:num>
  <w:num w:numId="8">
    <w:abstractNumId w:val="1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rawingGridHorizontalSpacing w:val="181"/>
  <w:drawingGridVerticalSpacing w:val="181"/>
  <w:doNotShadeFormData/>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921"/>
    <w:rsid w:val="000041C1"/>
    <w:rsid w:val="00004921"/>
    <w:rsid w:val="00013A65"/>
    <w:rsid w:val="00017E47"/>
    <w:rsid w:val="000611F1"/>
    <w:rsid w:val="00081092"/>
    <w:rsid w:val="000A0AE7"/>
    <w:rsid w:val="000F7451"/>
    <w:rsid w:val="00110186"/>
    <w:rsid w:val="00134E94"/>
    <w:rsid w:val="00142FC7"/>
    <w:rsid w:val="0018226D"/>
    <w:rsid w:val="001C02BA"/>
    <w:rsid w:val="001C39DF"/>
    <w:rsid w:val="001D3FEF"/>
    <w:rsid w:val="001E1D53"/>
    <w:rsid w:val="001E7827"/>
    <w:rsid w:val="001F2DFE"/>
    <w:rsid w:val="001F73B5"/>
    <w:rsid w:val="00200ACA"/>
    <w:rsid w:val="0020794D"/>
    <w:rsid w:val="00214536"/>
    <w:rsid w:val="00221268"/>
    <w:rsid w:val="00230A04"/>
    <w:rsid w:val="00237796"/>
    <w:rsid w:val="002467F1"/>
    <w:rsid w:val="00257CC1"/>
    <w:rsid w:val="00265DE7"/>
    <w:rsid w:val="0027251A"/>
    <w:rsid w:val="00287F4A"/>
    <w:rsid w:val="002961AE"/>
    <w:rsid w:val="002A01BC"/>
    <w:rsid w:val="002A136C"/>
    <w:rsid w:val="002B5ACD"/>
    <w:rsid w:val="002D5D52"/>
    <w:rsid w:val="003037C2"/>
    <w:rsid w:val="0030674A"/>
    <w:rsid w:val="00332949"/>
    <w:rsid w:val="00335D76"/>
    <w:rsid w:val="00345B3D"/>
    <w:rsid w:val="0034613A"/>
    <w:rsid w:val="00363824"/>
    <w:rsid w:val="003725B7"/>
    <w:rsid w:val="00374CE0"/>
    <w:rsid w:val="00392194"/>
    <w:rsid w:val="00397C5C"/>
    <w:rsid w:val="003A275C"/>
    <w:rsid w:val="003A72E3"/>
    <w:rsid w:val="003B04A6"/>
    <w:rsid w:val="003D347A"/>
    <w:rsid w:val="00422F00"/>
    <w:rsid w:val="004728ED"/>
    <w:rsid w:val="00480FDE"/>
    <w:rsid w:val="00481578"/>
    <w:rsid w:val="004937DC"/>
    <w:rsid w:val="004B4A9B"/>
    <w:rsid w:val="004C01BD"/>
    <w:rsid w:val="004C0926"/>
    <w:rsid w:val="004D1654"/>
    <w:rsid w:val="004E4A18"/>
    <w:rsid w:val="004E53EB"/>
    <w:rsid w:val="004F6483"/>
    <w:rsid w:val="005158E3"/>
    <w:rsid w:val="00520050"/>
    <w:rsid w:val="00530A73"/>
    <w:rsid w:val="00564A07"/>
    <w:rsid w:val="005B20CD"/>
    <w:rsid w:val="005B7F4B"/>
    <w:rsid w:val="005C5C40"/>
    <w:rsid w:val="005E29A5"/>
    <w:rsid w:val="005F3FAF"/>
    <w:rsid w:val="006064A5"/>
    <w:rsid w:val="00613330"/>
    <w:rsid w:val="00632BEB"/>
    <w:rsid w:val="00641281"/>
    <w:rsid w:val="00644E82"/>
    <w:rsid w:val="0065106E"/>
    <w:rsid w:val="0066084B"/>
    <w:rsid w:val="0066212F"/>
    <w:rsid w:val="00680CEB"/>
    <w:rsid w:val="00686FA4"/>
    <w:rsid w:val="00693DC2"/>
    <w:rsid w:val="006B31A1"/>
    <w:rsid w:val="006C3269"/>
    <w:rsid w:val="006F519A"/>
    <w:rsid w:val="00704B51"/>
    <w:rsid w:val="007339C4"/>
    <w:rsid w:val="0078322A"/>
    <w:rsid w:val="00794956"/>
    <w:rsid w:val="007A0B24"/>
    <w:rsid w:val="007B17BD"/>
    <w:rsid w:val="007F403C"/>
    <w:rsid w:val="00810BF7"/>
    <w:rsid w:val="00820D07"/>
    <w:rsid w:val="00837CC9"/>
    <w:rsid w:val="00851A54"/>
    <w:rsid w:val="00873542"/>
    <w:rsid w:val="0087793B"/>
    <w:rsid w:val="00881F01"/>
    <w:rsid w:val="00887087"/>
    <w:rsid w:val="008A0F24"/>
    <w:rsid w:val="008A111F"/>
    <w:rsid w:val="008A40B9"/>
    <w:rsid w:val="008B5256"/>
    <w:rsid w:val="00902C0E"/>
    <w:rsid w:val="00906BF5"/>
    <w:rsid w:val="009168D3"/>
    <w:rsid w:val="00925B18"/>
    <w:rsid w:val="00952E85"/>
    <w:rsid w:val="009533A9"/>
    <w:rsid w:val="00966AE2"/>
    <w:rsid w:val="00970CE4"/>
    <w:rsid w:val="009D29AA"/>
    <w:rsid w:val="009E3973"/>
    <w:rsid w:val="009E60C2"/>
    <w:rsid w:val="009F4D20"/>
    <w:rsid w:val="00A047BE"/>
    <w:rsid w:val="00A44214"/>
    <w:rsid w:val="00A7106E"/>
    <w:rsid w:val="00A8486E"/>
    <w:rsid w:val="00A91EFA"/>
    <w:rsid w:val="00A92C95"/>
    <w:rsid w:val="00A9339A"/>
    <w:rsid w:val="00A95D95"/>
    <w:rsid w:val="00AA3938"/>
    <w:rsid w:val="00AD29E2"/>
    <w:rsid w:val="00AD3AE1"/>
    <w:rsid w:val="00AE6FA2"/>
    <w:rsid w:val="00AF7EEB"/>
    <w:rsid w:val="00B03D8A"/>
    <w:rsid w:val="00B13538"/>
    <w:rsid w:val="00B15BB5"/>
    <w:rsid w:val="00B21588"/>
    <w:rsid w:val="00B30ABB"/>
    <w:rsid w:val="00B34E4F"/>
    <w:rsid w:val="00B4362F"/>
    <w:rsid w:val="00B5116D"/>
    <w:rsid w:val="00B53671"/>
    <w:rsid w:val="00B6633A"/>
    <w:rsid w:val="00B92E49"/>
    <w:rsid w:val="00BA58E6"/>
    <w:rsid w:val="00BA668E"/>
    <w:rsid w:val="00BF5966"/>
    <w:rsid w:val="00C73593"/>
    <w:rsid w:val="00CB4B77"/>
    <w:rsid w:val="00CC4F72"/>
    <w:rsid w:val="00CD22E4"/>
    <w:rsid w:val="00CE123B"/>
    <w:rsid w:val="00CF32D3"/>
    <w:rsid w:val="00D318E8"/>
    <w:rsid w:val="00D45DF5"/>
    <w:rsid w:val="00D54382"/>
    <w:rsid w:val="00D56B4A"/>
    <w:rsid w:val="00D91D87"/>
    <w:rsid w:val="00D94EAD"/>
    <w:rsid w:val="00D97E07"/>
    <w:rsid w:val="00DA7064"/>
    <w:rsid w:val="00DA7D44"/>
    <w:rsid w:val="00DB7278"/>
    <w:rsid w:val="00DC1784"/>
    <w:rsid w:val="00DD2C64"/>
    <w:rsid w:val="00DE11BF"/>
    <w:rsid w:val="00E24D68"/>
    <w:rsid w:val="00E30E33"/>
    <w:rsid w:val="00E3279B"/>
    <w:rsid w:val="00E57AF6"/>
    <w:rsid w:val="00E675D9"/>
    <w:rsid w:val="00E87562"/>
    <w:rsid w:val="00E90185"/>
    <w:rsid w:val="00E94561"/>
    <w:rsid w:val="00EB73CD"/>
    <w:rsid w:val="00ED2F83"/>
    <w:rsid w:val="00EE16A8"/>
    <w:rsid w:val="00EE6D1B"/>
    <w:rsid w:val="00EE7A45"/>
    <w:rsid w:val="00EF1F02"/>
    <w:rsid w:val="00F27CA8"/>
    <w:rsid w:val="00F37409"/>
    <w:rsid w:val="00F6444B"/>
    <w:rsid w:val="00F803A5"/>
    <w:rsid w:val="00F8163C"/>
    <w:rsid w:val="00F97A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metricconverter"/>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14:docId w14:val="0A6F32A1"/>
  <w15:chartTrackingRefBased/>
  <w15:docId w15:val="{B715DC3E-7696-4BC2-830E-49E370D41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1">
    <w:name w:val="heading 1"/>
    <w:basedOn w:val="Normal"/>
    <w:next w:val="Normal"/>
    <w:link w:val="Titre1Car"/>
    <w:qFormat/>
    <w:rsid w:val="0018226D"/>
    <w:pPr>
      <w:keepNext/>
      <w:spacing w:before="240" w:after="60"/>
      <w:outlineLvl w:val="0"/>
    </w:pPr>
    <w:rPr>
      <w:rFonts w:ascii="Arial" w:hAnsi="Arial" w:cs="Arial"/>
      <w:b/>
      <w:bCs/>
      <w:kern w:val="32"/>
      <w:sz w:val="32"/>
      <w:szCs w:val="32"/>
    </w:rPr>
  </w:style>
  <w:style w:type="paragraph" w:styleId="Titre2">
    <w:name w:val="heading 2"/>
    <w:basedOn w:val="Normal"/>
    <w:next w:val="Normal"/>
    <w:link w:val="Titre2Car"/>
    <w:qFormat/>
    <w:rsid w:val="00851A54"/>
    <w:pPr>
      <w:keepNext/>
      <w:spacing w:before="240" w:after="60"/>
      <w:outlineLvl w:val="1"/>
    </w:pPr>
    <w:rPr>
      <w:rFonts w:ascii="Arial" w:hAnsi="Arial" w:cs="Arial"/>
      <w:b/>
      <w:bCs/>
      <w:i/>
      <w:iCs/>
      <w:sz w:val="28"/>
      <w:szCs w:val="28"/>
    </w:rPr>
  </w:style>
  <w:style w:type="paragraph" w:styleId="Titre9">
    <w:name w:val="heading 9"/>
    <w:basedOn w:val="Normal"/>
    <w:next w:val="Normal"/>
    <w:qFormat/>
    <w:rsid w:val="002A01BC"/>
    <w:pPr>
      <w:keepNext/>
      <w:jc w:val="center"/>
      <w:outlineLvl w:val="8"/>
    </w:pPr>
    <w:rPr>
      <w:rFonts w:ascii="Comic Sans MS" w:hAnsi="Comic Sans MS"/>
      <w:b/>
      <w:bCs/>
      <w:sz w:val="48"/>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En-tte">
    <w:name w:val="header"/>
    <w:basedOn w:val="Normal"/>
    <w:rsid w:val="0030674A"/>
    <w:pPr>
      <w:tabs>
        <w:tab w:val="center" w:pos="4536"/>
        <w:tab w:val="right" w:pos="9072"/>
      </w:tabs>
    </w:pPr>
  </w:style>
  <w:style w:type="paragraph" w:styleId="Pieddepage">
    <w:name w:val="footer"/>
    <w:basedOn w:val="Normal"/>
    <w:rsid w:val="0030674A"/>
    <w:pPr>
      <w:tabs>
        <w:tab w:val="center" w:pos="4536"/>
        <w:tab w:val="right" w:pos="9072"/>
      </w:tabs>
    </w:pPr>
  </w:style>
  <w:style w:type="character" w:styleId="Numrodepage">
    <w:name w:val="page number"/>
    <w:basedOn w:val="Policepardfaut"/>
    <w:rsid w:val="0030674A"/>
  </w:style>
  <w:style w:type="paragraph" w:styleId="Corpsdetexte">
    <w:name w:val="Body Text"/>
    <w:basedOn w:val="Normal"/>
    <w:rsid w:val="002A01BC"/>
    <w:pPr>
      <w:jc w:val="both"/>
    </w:pPr>
  </w:style>
  <w:style w:type="character" w:styleId="Marquedecommentaire">
    <w:name w:val="annotation reference"/>
    <w:semiHidden/>
    <w:rsid w:val="00DE11BF"/>
    <w:rPr>
      <w:sz w:val="16"/>
      <w:szCs w:val="16"/>
    </w:rPr>
  </w:style>
  <w:style w:type="paragraph" w:styleId="Commentaire">
    <w:name w:val="annotation text"/>
    <w:basedOn w:val="Normal"/>
    <w:semiHidden/>
    <w:rsid w:val="00DE11BF"/>
    <w:rPr>
      <w:sz w:val="20"/>
      <w:szCs w:val="20"/>
      <w:lang w:val="en-GB"/>
    </w:rPr>
  </w:style>
  <w:style w:type="paragraph" w:styleId="Textedebulles">
    <w:name w:val="Balloon Text"/>
    <w:basedOn w:val="Normal"/>
    <w:semiHidden/>
    <w:rsid w:val="00DE11BF"/>
    <w:rPr>
      <w:rFonts w:ascii="Tahoma" w:hAnsi="Tahoma" w:cs="Tahoma"/>
      <w:sz w:val="16"/>
      <w:szCs w:val="16"/>
    </w:rPr>
  </w:style>
  <w:style w:type="paragraph" w:styleId="Objetducommentaire">
    <w:name w:val="annotation subject"/>
    <w:basedOn w:val="Commentaire"/>
    <w:next w:val="Commentaire"/>
    <w:semiHidden/>
    <w:rsid w:val="00221268"/>
    <w:rPr>
      <w:b/>
      <w:bCs/>
      <w:lang w:val="fr-FR"/>
    </w:rPr>
  </w:style>
  <w:style w:type="character" w:customStyle="1" w:styleId="Titre2Car">
    <w:name w:val="Titre 2 Car"/>
    <w:link w:val="Titre2"/>
    <w:rsid w:val="00851A54"/>
    <w:rPr>
      <w:rFonts w:ascii="Arial" w:hAnsi="Arial" w:cs="Arial"/>
      <w:b/>
      <w:bCs/>
      <w:i/>
      <w:iCs/>
      <w:sz w:val="28"/>
      <w:szCs w:val="28"/>
      <w:lang w:val="fr-FR" w:eastAsia="fr-FR" w:bidi="ar-SA"/>
    </w:rPr>
  </w:style>
  <w:style w:type="character" w:customStyle="1" w:styleId="Titre1Car">
    <w:name w:val="Titre 1 Car"/>
    <w:link w:val="Titre1"/>
    <w:rsid w:val="00AE6FA2"/>
    <w:rPr>
      <w:rFonts w:ascii="Arial" w:hAnsi="Arial" w:cs="Arial"/>
      <w:b/>
      <w:bCs/>
      <w:kern w:val="32"/>
      <w:sz w:val="32"/>
      <w:szCs w:val="32"/>
      <w:lang w:val="fr-FR" w:eastAsia="fr-FR" w:bidi="ar-SA"/>
    </w:rPr>
  </w:style>
  <w:style w:type="paragraph" w:styleId="TM1">
    <w:name w:val="toc 1"/>
    <w:basedOn w:val="Normal"/>
    <w:next w:val="Normal"/>
    <w:autoRedefine/>
    <w:semiHidden/>
    <w:rsid w:val="00E87562"/>
    <w:pPr>
      <w:tabs>
        <w:tab w:val="left" w:pos="720"/>
        <w:tab w:val="right" w:leader="dot" w:pos="9730"/>
      </w:tabs>
      <w:spacing w:before="120" w:line="360" w:lineRule="auto"/>
    </w:pPr>
    <w:rPr>
      <w:smallCaps/>
      <w:sz w:val="22"/>
      <w:szCs w:val="22"/>
      <w:lang w:val="en-US"/>
    </w:rPr>
  </w:style>
  <w:style w:type="paragraph" w:styleId="TM2">
    <w:name w:val="toc 2"/>
    <w:basedOn w:val="Normal"/>
    <w:next w:val="Normal"/>
    <w:autoRedefine/>
    <w:semiHidden/>
    <w:rsid w:val="00DB7278"/>
    <w:pPr>
      <w:ind w:left="240"/>
    </w:pPr>
  </w:style>
  <w:style w:type="character" w:styleId="Lienhypertexte">
    <w:name w:val="Hyperlink"/>
    <w:rsid w:val="00DB7278"/>
    <w:rPr>
      <w:color w:val="0000FF"/>
      <w:u w:val="single"/>
    </w:rPr>
  </w:style>
  <w:style w:type="paragraph" w:styleId="NormalWeb">
    <w:name w:val="Normal (Web)"/>
    <w:basedOn w:val="Normal"/>
    <w:rsid w:val="00A8486E"/>
    <w:pPr>
      <w:spacing w:before="100" w:beforeAutospacing="1" w:after="100" w:afterAutospacing="1"/>
    </w:pPr>
    <w:rPr>
      <w:lang w:val="en-US" w:eastAsia="en-US"/>
    </w:rPr>
  </w:style>
  <w:style w:type="character" w:styleId="Lienhypertextesuivivisit">
    <w:name w:val="FollowedHyperlink"/>
    <w:rsid w:val="00906BF5"/>
    <w:rPr>
      <w:color w:val="800080"/>
      <w:u w:val="single"/>
    </w:rPr>
  </w:style>
  <w:style w:type="character" w:customStyle="1" w:styleId="lang-enscript-latn">
    <w:name w:val="lang-en script-latn"/>
    <w:basedOn w:val="Policepardfaut"/>
    <w:rsid w:val="00952E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541754">
      <w:bodyDiv w:val="1"/>
      <w:marLeft w:val="0"/>
      <w:marRight w:val="0"/>
      <w:marTop w:val="0"/>
      <w:marBottom w:val="0"/>
      <w:divBdr>
        <w:top w:val="none" w:sz="0" w:space="0" w:color="auto"/>
        <w:left w:val="none" w:sz="0" w:space="0" w:color="auto"/>
        <w:bottom w:val="none" w:sz="0" w:space="0" w:color="auto"/>
        <w:right w:val="none" w:sz="0" w:space="0" w:color="auto"/>
      </w:divBdr>
      <w:divsChild>
        <w:div w:id="678894041">
          <w:marLeft w:val="0"/>
          <w:marRight w:val="0"/>
          <w:marTop w:val="0"/>
          <w:marBottom w:val="0"/>
          <w:divBdr>
            <w:top w:val="none" w:sz="0" w:space="0" w:color="auto"/>
            <w:left w:val="none" w:sz="0" w:space="0" w:color="auto"/>
            <w:bottom w:val="none" w:sz="0" w:space="0" w:color="auto"/>
            <w:right w:val="none" w:sz="0" w:space="0" w:color="auto"/>
          </w:divBdr>
          <w:divsChild>
            <w:div w:id="1192569646">
              <w:marLeft w:val="0"/>
              <w:marRight w:val="0"/>
              <w:marTop w:val="0"/>
              <w:marBottom w:val="0"/>
              <w:divBdr>
                <w:top w:val="none" w:sz="0" w:space="0" w:color="auto"/>
                <w:left w:val="none" w:sz="0" w:space="0" w:color="auto"/>
                <w:bottom w:val="none" w:sz="0" w:space="0" w:color="auto"/>
                <w:right w:val="none" w:sz="0" w:space="0" w:color="auto"/>
              </w:divBdr>
              <w:divsChild>
                <w:div w:id="2100901116">
                  <w:marLeft w:val="0"/>
                  <w:marRight w:val="0"/>
                  <w:marTop w:val="0"/>
                  <w:marBottom w:val="0"/>
                  <w:divBdr>
                    <w:top w:val="none" w:sz="0" w:space="0" w:color="auto"/>
                    <w:left w:val="none" w:sz="0" w:space="0" w:color="auto"/>
                    <w:bottom w:val="none" w:sz="0" w:space="0" w:color="auto"/>
                    <w:right w:val="none" w:sz="0" w:space="0" w:color="auto"/>
                  </w:divBdr>
                  <w:divsChild>
                    <w:div w:id="49279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7.jpeg"/><Relationship Id="rId1" Type="http://schemas.openxmlformats.org/officeDocument/2006/relationships/image" Target="media/image6.wmf"/></Relationships>
</file>

<file path=word/_rels/footer2.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7.jpeg"/><Relationship Id="rId1" Type="http://schemas.openxmlformats.org/officeDocument/2006/relationships/image" Target="media/image6.wmf"/></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Guide" ma:contentTypeID="0x010100ED697B8843236044B2CCD7E82DBF8EF2080056776D89491CD449ADB08262FA048AD8" ma:contentTypeVersion="39" ma:contentTypeDescription="" ma:contentTypeScope="" ma:versionID="7b82297454a7ba96c770c839315ad93b">
  <xsd:schema xmlns:xsd="http://www.w3.org/2001/XMLSchema" xmlns:xs="http://www.w3.org/2001/XMLSchema" xmlns:p="http://schemas.microsoft.com/office/2006/metadata/properties" xmlns:ns2="1b0c8118-bebe-4a57-aa71-176f5ce8c5a1" xmlns:ns3="1e577903-2587-4cf3-9f31-eed4e6a0ebd0" targetNamespace="http://schemas.microsoft.com/office/2006/metadata/properties" ma:root="true" ma:fieldsID="ebecfbd64310fbd447209c2abd357bb1" ns2:_="" ns3:_="">
    <xsd:import namespace="1b0c8118-bebe-4a57-aa71-176f5ce8c5a1"/>
    <xsd:import namespace="1e577903-2587-4cf3-9f31-eed4e6a0ebd0"/>
    <xsd:element name="properties">
      <xsd:complexType>
        <xsd:sequence>
          <xsd:element name="documentManagement">
            <xsd:complexType>
              <xsd:all>
                <xsd:element ref="ns2:Typologie"/>
                <xsd:element ref="ns2:Zone_Activite" minOccurs="0"/>
                <xsd:element ref="ns2:Fonction_x0020_codifiée" minOccurs="0"/>
                <xsd:element ref="ns2:Ancienne_x0020_référence" minOccurs="0"/>
                <xsd:element ref="ns2:Document_x0020_Applicable" minOccurs="0"/>
                <xsd:element ref="ns2:Ref_Pole" minOccurs="0"/>
                <xsd:element ref="ns2:Ref_TypeDeDocument" minOccurs="0"/>
                <xsd:element ref="ns2:Ref_Typologie" minOccurs="0"/>
                <xsd:element ref="ns2:Ref_ZoneActivite" minOccurs="0"/>
                <xsd:element ref="ns2:Ref_Departement" minOccurs="0"/>
                <xsd:element ref="ns2:g9fe4903337a48c1a3ad0ce00b2b237a" minOccurs="0"/>
                <xsd:element ref="ns3:TaxCatchAll" minOccurs="0"/>
                <xsd:element ref="ns3:TaxCatchAllLabel" minOccurs="0"/>
                <xsd:element ref="ns2:Ref_Laboratoire_Service" minOccurs="0"/>
                <xsd:element ref="ns2:Reference" minOccurs="0"/>
                <xsd:element ref="ns2:Ref_Institut" minOccurs="0"/>
                <xsd:element ref="ns2:Import_x0020_type_x0020_de_x0020_conten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0c8118-bebe-4a57-aa71-176f5ce8c5a1" elementFormDefault="qualified">
    <xsd:import namespace="http://schemas.microsoft.com/office/2006/documentManagement/types"/>
    <xsd:import namespace="http://schemas.microsoft.com/office/infopath/2007/PartnerControls"/>
    <xsd:element name="Typologie" ma:index="3" ma:displayName="Thématique" ma:list="{7eab8e42-49e9-4d63-9ba6-6ee7b32edcbb}" ma:internalName="Typologie" ma:readOnly="false" ma:showField="Title" ma:web="a57c19a9-d544-4f33-bc3e-cb055ea3d80d">
      <xsd:simpleType>
        <xsd:restriction base="dms:Lookup"/>
      </xsd:simpleType>
    </xsd:element>
    <xsd:element name="Zone_Activite" ma:index="4" nillable="true" ma:displayName="Zone_Activite" ma:list="{48dfdbf4-0428-488c-a674-407b3d8ced3e}" ma:internalName="Zone_Activite" ma:showField="Title" ma:web="a57c19a9-d544-4f33-bc3e-cb055ea3d80d">
      <xsd:simpleType>
        <xsd:restriction base="dms:Lookup"/>
      </xsd:simpleType>
    </xsd:element>
    <xsd:element name="Fonction_x0020_codifiée" ma:index="5" nillable="true" ma:displayName="Fonction codifiée" ma:list="{541b88b9-615b-4fdd-9926-b6ce71cc2493}" ma:internalName="Fonction_x0020_codifi_x00e9_e" ma:showField="Title" ma:web="a57c19a9-d544-4f33-bc3e-cb055ea3d80d">
      <xsd:simpleType>
        <xsd:restriction base="dms:Lookup"/>
      </xsd:simpleType>
    </xsd:element>
    <xsd:element name="Ancienne_x0020_référence" ma:index="6" nillable="true" ma:displayName="Ancienne référence" ma:internalName="Ancienne_x0020_r_x00e9_f_x00e9_rence">
      <xsd:simpleType>
        <xsd:restriction base="dms:Text">
          <xsd:maxLength value="255"/>
        </xsd:restriction>
      </xsd:simpleType>
    </xsd:element>
    <xsd:element name="Document_x0020_Applicable" ma:index="7" nillable="true" ma:displayName="Rendre le document non-applicable" ma:default="0" ma:internalName="Document_x0020_Applicable">
      <xsd:simpleType>
        <xsd:restriction base="dms:Boolean"/>
      </xsd:simpleType>
    </xsd:element>
    <xsd:element name="Ref_Pole" ma:index="8" nillable="true" ma:displayName="Ref_Pole" ma:internalName="Ref_Pole" ma:readOnly="false">
      <xsd:simpleType>
        <xsd:restriction base="dms:Text">
          <xsd:maxLength value="255"/>
        </xsd:restriction>
      </xsd:simpleType>
    </xsd:element>
    <xsd:element name="Ref_TypeDeDocument" ma:index="9" nillable="true" ma:displayName="Ref_TypeDeDocument" ma:internalName="Ref_TypeDeDocument" ma:readOnly="false">
      <xsd:simpleType>
        <xsd:restriction base="dms:Text">
          <xsd:maxLength value="255"/>
        </xsd:restriction>
      </xsd:simpleType>
    </xsd:element>
    <xsd:element name="Ref_Typologie" ma:index="10" nillable="true" ma:displayName="Ref_Thematique" ma:internalName="Ref_Typologie" ma:readOnly="false">
      <xsd:simpleType>
        <xsd:restriction base="dms:Text">
          <xsd:maxLength value="255"/>
        </xsd:restriction>
      </xsd:simpleType>
    </xsd:element>
    <xsd:element name="Ref_ZoneActivite" ma:index="11" nillable="true" ma:displayName="Ref_ZoneActivite" ma:internalName="Ref_ZoneActivite" ma:readOnly="false">
      <xsd:simpleType>
        <xsd:restriction base="dms:Text">
          <xsd:maxLength value="255"/>
        </xsd:restriction>
      </xsd:simpleType>
    </xsd:element>
    <xsd:element name="Ref_Departement" ma:index="12" nillable="true" ma:displayName="Ref_Departement" ma:internalName="Ref_Departement" ma:readOnly="false">
      <xsd:simpleType>
        <xsd:restriction base="dms:Text">
          <xsd:maxLength value="255"/>
        </xsd:restriction>
      </xsd:simpleType>
    </xsd:element>
    <xsd:element name="g9fe4903337a48c1a3ad0ce00b2b237a" ma:index="16" ma:taxonomy="true" ma:internalName="g9fe4903337a48c1a3ad0ce00b2b237a" ma:taxonomyFieldName="Unites" ma:displayName="Unites" ma:indexed="true" ma:readOnly="false" ma:default="" ma:fieldId="{09fe4903-337a-48c1-a3ad-0ce00b2b237a}" ma:sspId="eb02140c-6469-49bf-ba88-27531b8287a9" ma:termSetId="0158cc06-898f-4ee1-9326-e0b920534daf" ma:anchorId="00000000-0000-0000-0000-000000000000" ma:open="false" ma:isKeyword="false">
      <xsd:complexType>
        <xsd:sequence>
          <xsd:element ref="pc:Terms" minOccurs="0" maxOccurs="1"/>
        </xsd:sequence>
      </xsd:complexType>
    </xsd:element>
    <xsd:element name="Ref_Laboratoire_Service" ma:index="22" nillable="true" ma:displayName="Ref_Laboratoire_Service" ma:internalName="Ref_Laboratoire_Service" ma:readOnly="false">
      <xsd:simpleType>
        <xsd:restriction base="dms:Text">
          <xsd:maxLength value="255"/>
        </xsd:restriction>
      </xsd:simpleType>
    </xsd:element>
    <xsd:element name="Reference" ma:index="23" nillable="true" ma:displayName="Reference" ma:indexed="true" ma:internalName="Reference" ma:readOnly="false">
      <xsd:simpleType>
        <xsd:restriction base="dms:Text">
          <xsd:maxLength value="255"/>
        </xsd:restriction>
      </xsd:simpleType>
    </xsd:element>
    <xsd:element name="Ref_Institut" ma:index="24" nillable="true" ma:displayName="Ref_Institut" ma:internalName="Ref_Institut" ma:readOnly="false">
      <xsd:simpleType>
        <xsd:restriction base="dms:Text">
          <xsd:maxLength value="255"/>
        </xsd:restriction>
      </xsd:simpleType>
    </xsd:element>
    <xsd:element name="Import_x0020_type_x0020_de_x0020_contenu" ma:index="25" nillable="true" ma:displayName="Import type de contenu" ma:list="{f30b85ca-6fbe-4069-b26e-ff7936f4fd31}" ma:internalName="Import_x0020_type_x0020_de_x0020_contenu" ma:showField="Title" ma:web="a57c19a9-d544-4f33-bc3e-cb055ea3d80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1e577903-2587-4cf3-9f31-eed4e6a0ebd0" elementFormDefault="qualified">
    <xsd:import namespace="http://schemas.microsoft.com/office/2006/documentManagement/types"/>
    <xsd:import namespace="http://schemas.microsoft.com/office/infopath/2007/PartnerControls"/>
    <xsd:element name="TaxCatchAll" ma:index="17" nillable="true" ma:displayName="Colonne Attraper tout de Taxonomie" ma:hidden="true" ma:list="{d070573f-aa50-453d-a0ff-df1464763200}" ma:internalName="TaxCatchAll" ma:showField="CatchAllData" ma:web="823346cd-83e3-4d82-a4f5-e83e4eec766d">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Colonne Attraper tout de Taxonomie1" ma:hidden="true" ma:list="{d070573f-aa50-453d-a0ff-df1464763200}" ma:internalName="TaxCatchAllLabel" ma:readOnly="true" ma:showField="CatchAllDataLabel" ma:web="823346cd-83e3-4d82-a4f5-e83e4eec76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Type de contenu"/>
        <xsd:element ref="dc:title" minOccurs="0" maxOccurs="1" ma:index="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Fonction_x0020_codifiée xmlns="1b0c8118-bebe-4a57-aa71-176f5ce8c5a1" xsi:nil="true"/>
    <Zone_Activite xmlns="1b0c8118-bebe-4a57-aa71-176f5ce8c5a1" xsi:nil="true"/>
    <Reference xmlns="1b0c8118-bebe-4a57-aa71-176f5ce8c5a1">GUI-337</Reference>
    <Typologie xmlns="1b0c8118-bebe-4a57-aa71-176f5ce8c5a1">7</Typologie>
    <Document_x0020_Applicable xmlns="1b0c8118-bebe-4a57-aa71-176f5ce8c5a1">false</Document_x0020_Applicable>
    <g9fe4903337a48c1a3ad0ce00b2b237a xmlns="1b0c8118-bebe-4a57-aa71-176f5ce8c5a1">
      <Terms xmlns="http://schemas.microsoft.com/office/infopath/2007/PartnerControls">
        <TermInfo xmlns="http://schemas.microsoft.com/office/infopath/2007/PartnerControls">
          <TermName xmlns="http://schemas.microsoft.com/office/infopath/2007/PartnerControls">EDYP</TermName>
          <TermId xmlns="http://schemas.microsoft.com/office/infopath/2007/PartnerControls">fcc98caa-0460-4df1-bf23-186aa24f230d</TermId>
        </TermInfo>
      </Terms>
    </g9fe4903337a48c1a3ad0ce00b2b237a>
    <Ref_Typologie xmlns="1b0c8118-bebe-4a57-aa71-176f5ce8c5a1">EDyP Service</Ref_Typologie>
    <Import_x0020_type_x0020_de_x0020_contenu xmlns="1b0c8118-bebe-4a57-aa71-176f5ce8c5a1" xsi:nil="true"/>
    <Ref_ZoneActivite xmlns="1b0c8118-bebe-4a57-aa71-176f5ce8c5a1" xsi:nil="true"/>
    <Ref_Pole xmlns="1b0c8118-bebe-4a57-aa71-176f5ce8c5a1">DRF</Ref_Pole>
    <Ref_Departement xmlns="1b0c8118-bebe-4a57-aa71-176f5ce8c5a1">BGE</Ref_Departement>
    <Ref_Institut xmlns="1b0c8118-bebe-4a57-aa71-176f5ce8c5a1">BIG</Ref_Institut>
    <Ref_TypeDeDocument xmlns="1b0c8118-bebe-4a57-aa71-176f5ce8c5a1">Guide</Ref_TypeDeDocument>
    <Ancienne_x0020_référence xmlns="1b0c8118-bebe-4a57-aa71-176f5ce8c5a1">SERV_REF_002</Ancienne_x0020_référence>
    <Ref_Laboratoire_Service xmlns="1b0c8118-bebe-4a57-aa71-176f5ce8c5a1">EDYP</Ref_Laboratoire_Service>
    <TaxCatchAll xmlns="1e577903-2587-4cf3-9f31-eed4e6a0ebd0">
      <Value>34</Value>
    </TaxCatchAl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E0709-B99C-4464-90FD-8B8F3669A3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0c8118-bebe-4a57-aa71-176f5ce8c5a1"/>
    <ds:schemaRef ds:uri="1e577903-2587-4cf3-9f31-eed4e6a0e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72C70D-1DEC-445A-AF96-DC9228B31F2B}">
  <ds:schemaRefs>
    <ds:schemaRef ds:uri="http://schemas.microsoft.com/sharepoint/v3/contenttype/forms"/>
  </ds:schemaRefs>
</ds:datastoreItem>
</file>

<file path=customXml/itemProps3.xml><?xml version="1.0" encoding="utf-8"?>
<ds:datastoreItem xmlns:ds="http://schemas.openxmlformats.org/officeDocument/2006/customXml" ds:itemID="{26DC06CC-3685-48A7-BD4B-E094D34963DE}">
  <ds:schemaRefs>
    <ds:schemaRef ds:uri="http://schemas.microsoft.com/office/2006/metadata/longProperties"/>
  </ds:schemaRefs>
</ds:datastoreItem>
</file>

<file path=customXml/itemProps4.xml><?xml version="1.0" encoding="utf-8"?>
<ds:datastoreItem xmlns:ds="http://schemas.openxmlformats.org/officeDocument/2006/customXml" ds:itemID="{4D38420F-9FC2-43E5-84FA-18F09FEC50EA}">
  <ds:schemaRefs>
    <ds:schemaRef ds:uri="http://schemas.microsoft.com/office/2006/documentManagement/types"/>
    <ds:schemaRef ds:uri="http://schemas.microsoft.com/office/infopath/2007/PartnerControls"/>
    <ds:schemaRef ds:uri="1e577903-2587-4cf3-9f31-eed4e6a0ebd0"/>
    <ds:schemaRef ds:uri="http://purl.org/dc/elements/1.1/"/>
    <ds:schemaRef ds:uri="http://schemas.microsoft.com/office/2006/metadata/properties"/>
    <ds:schemaRef ds:uri="1b0c8118-bebe-4a57-aa71-176f5ce8c5a1"/>
    <ds:schemaRef ds:uri="http://purl.org/dc/term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205FCB71-CD5F-4ECC-861A-A0C2DCD08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1726</Words>
  <Characters>9494</Characters>
  <Application>Microsoft Office Word</Application>
  <DocSecurity>0</DocSecurity>
  <Lines>79</Lines>
  <Paragraphs>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GUIDE DE PREPARATION DES ECHANTILLONS</vt:lpstr>
    </vt:vector>
  </TitlesOfParts>
  <Company>CP</Company>
  <LinksUpToDate>false</LinksUpToDate>
  <CharactersWithSpaces>11198</CharactersWithSpaces>
  <SharedDoc>false</SharedDoc>
  <HLinks>
    <vt:vector size="84" baseType="variant">
      <vt:variant>
        <vt:i4>5636218</vt:i4>
      </vt:variant>
      <vt:variant>
        <vt:i4>45</vt:i4>
      </vt:variant>
      <vt:variant>
        <vt:i4>0</vt:i4>
      </vt:variant>
      <vt:variant>
        <vt:i4>5</vt:i4>
      </vt:variant>
      <vt:variant>
        <vt:lpwstr/>
      </vt:variant>
      <vt:variant>
        <vt:lpwstr>_3._gel_</vt:lpwstr>
      </vt:variant>
      <vt:variant>
        <vt:i4>7667803</vt:i4>
      </vt:variant>
      <vt:variant>
        <vt:i4>36</vt:i4>
      </vt:variant>
      <vt:variant>
        <vt:i4>0</vt:i4>
      </vt:variant>
      <vt:variant>
        <vt:i4>5</vt:i4>
      </vt:variant>
      <vt:variant>
        <vt:lpwstr/>
      </vt:variant>
      <vt:variant>
        <vt:lpwstr>_2)_Sample_migration_</vt:lpwstr>
      </vt:variant>
      <vt:variant>
        <vt:i4>3014679</vt:i4>
      </vt:variant>
      <vt:variant>
        <vt:i4>33</vt:i4>
      </vt:variant>
      <vt:variant>
        <vt:i4>0</vt:i4>
      </vt:variant>
      <vt:variant>
        <vt:i4>5</vt:i4>
      </vt:variant>
      <vt:variant>
        <vt:lpwstr/>
      </vt:variant>
      <vt:variant>
        <vt:lpwstr>_5)_Sending_samples</vt:lpwstr>
      </vt:variant>
      <vt:variant>
        <vt:i4>8323142</vt:i4>
      </vt:variant>
      <vt:variant>
        <vt:i4>30</vt:i4>
      </vt:variant>
      <vt:variant>
        <vt:i4>0</vt:i4>
      </vt:variant>
      <vt:variant>
        <vt:i4>5</vt:i4>
      </vt:variant>
      <vt:variant>
        <vt:lpwstr/>
      </vt:variant>
      <vt:variant>
        <vt:lpwstr>_Cutting_spots_from</vt:lpwstr>
      </vt:variant>
      <vt:variant>
        <vt:i4>7274567</vt:i4>
      </vt:variant>
      <vt:variant>
        <vt:i4>27</vt:i4>
      </vt:variant>
      <vt:variant>
        <vt:i4>0</vt:i4>
      </vt:variant>
      <vt:variant>
        <vt:i4>5</vt:i4>
      </vt:variant>
      <vt:variant>
        <vt:lpwstr/>
      </vt:variant>
      <vt:variant>
        <vt:lpwstr>_Cutting_bands_from</vt:lpwstr>
      </vt:variant>
      <vt:variant>
        <vt:i4>5505137</vt:i4>
      </vt:variant>
      <vt:variant>
        <vt:i4>24</vt:i4>
      </vt:variant>
      <vt:variant>
        <vt:i4>0</vt:i4>
      </vt:variant>
      <vt:variant>
        <vt:i4>5</vt:i4>
      </vt:variant>
      <vt:variant>
        <vt:lpwstr/>
      </vt:variant>
      <vt:variant>
        <vt:lpwstr>_4)_Gel_band</vt:lpwstr>
      </vt:variant>
      <vt:variant>
        <vt:i4>393278</vt:i4>
      </vt:variant>
      <vt:variant>
        <vt:i4>21</vt:i4>
      </vt:variant>
      <vt:variant>
        <vt:i4>0</vt:i4>
      </vt:variant>
      <vt:variant>
        <vt:i4>5</vt:i4>
      </vt:variant>
      <vt:variant>
        <vt:lpwstr/>
      </vt:variant>
      <vt:variant>
        <vt:lpwstr>_Silver_nitrate_staining:</vt:lpwstr>
      </vt:variant>
      <vt:variant>
        <vt:i4>2097155</vt:i4>
      </vt:variant>
      <vt:variant>
        <vt:i4>18</vt:i4>
      </vt:variant>
      <vt:variant>
        <vt:i4>0</vt:i4>
      </vt:variant>
      <vt:variant>
        <vt:i4>5</vt:i4>
      </vt:variant>
      <vt:variant>
        <vt:lpwstr/>
      </vt:variant>
      <vt:variant>
        <vt:lpwstr>_Coomassie_blue_staining:</vt:lpwstr>
      </vt:variant>
      <vt:variant>
        <vt:i4>5636218</vt:i4>
      </vt:variant>
      <vt:variant>
        <vt:i4>15</vt:i4>
      </vt:variant>
      <vt:variant>
        <vt:i4>0</vt:i4>
      </vt:variant>
      <vt:variant>
        <vt:i4>5</vt:i4>
      </vt:variant>
      <vt:variant>
        <vt:lpwstr/>
      </vt:variant>
      <vt:variant>
        <vt:lpwstr>_3._gel_</vt:lpwstr>
      </vt:variant>
      <vt:variant>
        <vt:i4>1507399</vt:i4>
      </vt:variant>
      <vt:variant>
        <vt:i4>12</vt:i4>
      </vt:variant>
      <vt:variant>
        <vt:i4>0</vt:i4>
      </vt:variant>
      <vt:variant>
        <vt:i4>5</vt:i4>
      </vt:variant>
      <vt:variant>
        <vt:lpwstr/>
      </vt:variant>
      <vt:variant>
        <vt:lpwstr>_Sample_migration:</vt:lpwstr>
      </vt:variant>
      <vt:variant>
        <vt:i4>8126521</vt:i4>
      </vt:variant>
      <vt:variant>
        <vt:i4>9</vt:i4>
      </vt:variant>
      <vt:variant>
        <vt:i4>0</vt:i4>
      </vt:variant>
      <vt:variant>
        <vt:i4>5</vt:i4>
      </vt:variant>
      <vt:variant>
        <vt:lpwstr/>
      </vt:variant>
      <vt:variant>
        <vt:lpwstr>_Sample_preparation:</vt:lpwstr>
      </vt:variant>
      <vt:variant>
        <vt:i4>1441891</vt:i4>
      </vt:variant>
      <vt:variant>
        <vt:i4>6</vt:i4>
      </vt:variant>
      <vt:variant>
        <vt:i4>0</vt:i4>
      </vt:variant>
      <vt:variant>
        <vt:i4>5</vt:i4>
      </vt:variant>
      <vt:variant>
        <vt:lpwstr/>
      </vt:variant>
      <vt:variant>
        <vt:lpwstr>_Solutions_to_prepare:</vt:lpwstr>
      </vt:variant>
      <vt:variant>
        <vt:i4>7667803</vt:i4>
      </vt:variant>
      <vt:variant>
        <vt:i4>3</vt:i4>
      </vt:variant>
      <vt:variant>
        <vt:i4>0</vt:i4>
      </vt:variant>
      <vt:variant>
        <vt:i4>5</vt:i4>
      </vt:variant>
      <vt:variant>
        <vt:lpwstr/>
      </vt:variant>
      <vt:variant>
        <vt:lpwstr>_2)_Sample_migration_</vt:lpwstr>
      </vt:variant>
      <vt:variant>
        <vt:i4>3997726</vt:i4>
      </vt:variant>
      <vt:variant>
        <vt:i4>0</vt:i4>
      </vt:variant>
      <vt:variant>
        <vt:i4>0</vt:i4>
      </vt:variant>
      <vt:variant>
        <vt:i4>5</vt:i4>
      </vt:variant>
      <vt:variant>
        <vt:lpwstr/>
      </vt:variant>
      <vt:variant>
        <vt:lpwstr>_1)_Precautions_to</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ad220410</dc:creator>
  <cp:keywords/>
  <cp:lastModifiedBy>FLEURY Celine 170691</cp:lastModifiedBy>
  <cp:revision>2</cp:revision>
  <dcterms:created xsi:type="dcterms:W3CDTF">2020-02-05T08:16:00Z</dcterms:created>
  <dcterms:modified xsi:type="dcterms:W3CDTF">2020-02-05T08:16:00Z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_top</vt:lpwstr>
  </property>
  <property fmtid="{D5CDD505-2E9C-101B-9397-08002B2CF9AE}" pid="3" name="Unites">
    <vt:lpwstr>34;#EDYP|fcc98caa-0460-4df1-bf23-186aa24f230d</vt:lpwstr>
  </property>
  <property fmtid="{D5CDD505-2E9C-101B-9397-08002B2CF9AE}" pid="4" name="ContentTypeId">
    <vt:lpwstr>0x010100ED697B8843236044B2CCD7E82DBF8EF208</vt:lpwstr>
  </property>
  <property fmtid="{D5CDD505-2E9C-101B-9397-08002B2CF9AE}" pid="5" name="WorkflowChangePath">
    <vt:lpwstr>a9173afd-6db0-431e-bdf8-3232ddaefab3,5;a9173afd-6db0-431e-bdf8-3232ddaefab3,12;d7467e90-0c9a-491a-a799-e58950b5df39,25;</vt:lpwstr>
  </property>
</Properties>
</file>